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75" w:rsidRDefault="00ED1375" w:rsidP="00ED1375">
      <w:pPr>
        <w:jc w:val="center"/>
        <w:rPr>
          <w:b/>
          <w:color w:val="0000CC"/>
          <w:sz w:val="28"/>
          <w:szCs w:val="28"/>
        </w:rPr>
      </w:pPr>
      <w:bookmarkStart w:id="0" w:name="_Hlk168403059"/>
      <w:r>
        <w:rPr>
          <w:b/>
          <w:color w:val="0000CC"/>
          <w:sz w:val="28"/>
          <w:szCs w:val="28"/>
        </w:rPr>
        <w:t xml:space="preserve">ΓΕΛ ΠΕΥΚΩΝ </w:t>
      </w:r>
    </w:p>
    <w:p w:rsidR="002B7FF2" w:rsidRDefault="002B7FF2" w:rsidP="00ED1375">
      <w:pPr>
        <w:jc w:val="center"/>
        <w:rPr>
          <w:b/>
          <w:color w:val="0000CC"/>
          <w:sz w:val="28"/>
          <w:szCs w:val="28"/>
        </w:rPr>
      </w:pPr>
      <w:r w:rsidRPr="003D7F3D">
        <w:rPr>
          <w:b/>
          <w:color w:val="0000CC"/>
          <w:sz w:val="28"/>
          <w:szCs w:val="28"/>
        </w:rPr>
        <w:t xml:space="preserve">ΓΙΑ ΤΑΞΙΔΙ </w:t>
      </w:r>
      <w:r>
        <w:rPr>
          <w:b/>
          <w:color w:val="0000CC"/>
          <w:sz w:val="28"/>
          <w:szCs w:val="28"/>
        </w:rPr>
        <w:t>ΣΤΗ ΒΟΡΕΙΑ ΙΤΑΛΙΑ</w:t>
      </w:r>
    </w:p>
    <w:p w:rsidR="002B7FF2" w:rsidRPr="00945240" w:rsidRDefault="002B7FF2" w:rsidP="002B7FF2">
      <w:pPr>
        <w:rPr>
          <w:b/>
          <w:color w:val="0000CC"/>
          <w:sz w:val="28"/>
          <w:szCs w:val="28"/>
        </w:rPr>
      </w:pPr>
      <w:r w:rsidRPr="001163D2">
        <w:rPr>
          <w:b/>
          <w:color w:val="0000CC"/>
          <w:sz w:val="28"/>
          <w:szCs w:val="28"/>
        </w:rPr>
        <w:t xml:space="preserve">Α. </w:t>
      </w:r>
      <w:r>
        <w:rPr>
          <w:b/>
          <w:color w:val="0000CC"/>
          <w:sz w:val="28"/>
          <w:szCs w:val="28"/>
          <w:lang w:val="en-US"/>
        </w:rPr>
        <w:t>RYANAIR</w:t>
      </w:r>
      <w:r>
        <w:rPr>
          <w:b/>
          <w:color w:val="0000CC"/>
          <w:sz w:val="28"/>
          <w:szCs w:val="28"/>
        </w:rPr>
        <w:t>15</w:t>
      </w:r>
      <w:r w:rsidRPr="001163D2">
        <w:rPr>
          <w:b/>
          <w:color w:val="0000CC"/>
          <w:sz w:val="28"/>
          <w:szCs w:val="28"/>
        </w:rPr>
        <w:t>-</w:t>
      </w:r>
      <w:r>
        <w:rPr>
          <w:b/>
          <w:color w:val="0000CC"/>
          <w:sz w:val="28"/>
          <w:szCs w:val="28"/>
        </w:rPr>
        <w:t>19</w:t>
      </w:r>
      <w:r w:rsidRPr="001163D2">
        <w:rPr>
          <w:b/>
          <w:color w:val="0000CC"/>
          <w:sz w:val="28"/>
          <w:szCs w:val="28"/>
        </w:rPr>
        <w:t>/</w:t>
      </w:r>
      <w:r>
        <w:rPr>
          <w:b/>
          <w:color w:val="0000CC"/>
          <w:sz w:val="28"/>
          <w:szCs w:val="28"/>
        </w:rPr>
        <w:t>10</w:t>
      </w:r>
      <w:r w:rsidRPr="001163D2">
        <w:rPr>
          <w:b/>
          <w:color w:val="0000CC"/>
          <w:sz w:val="28"/>
          <w:szCs w:val="28"/>
        </w:rPr>
        <w:t>/2024</w:t>
      </w:r>
      <w:r w:rsidR="00ED1375">
        <w:rPr>
          <w:b/>
          <w:color w:val="0000CC"/>
          <w:sz w:val="28"/>
          <w:szCs w:val="28"/>
        </w:rPr>
        <w:t xml:space="preserve">      ΑΤΟΜΑ   37+3+1=41</w:t>
      </w:r>
    </w:p>
    <w:p w:rsidR="002B7FF2" w:rsidRPr="00945240" w:rsidRDefault="002B7FF2" w:rsidP="002B7FF2">
      <w:pPr>
        <w:rPr>
          <w:b/>
          <w:color w:val="0000CC"/>
          <w:sz w:val="28"/>
          <w:szCs w:val="28"/>
        </w:rPr>
      </w:pPr>
    </w:p>
    <w:tbl>
      <w:tblPr>
        <w:tblW w:w="8440" w:type="dxa"/>
        <w:jc w:val="center"/>
        <w:tblCellMar>
          <w:left w:w="0" w:type="dxa"/>
          <w:right w:w="0" w:type="dxa"/>
        </w:tblCellMar>
        <w:tblLook w:val="04A0"/>
      </w:tblPr>
      <w:tblGrid>
        <w:gridCol w:w="1317"/>
        <w:gridCol w:w="1228"/>
        <w:gridCol w:w="4253"/>
        <w:gridCol w:w="1642"/>
      </w:tblGrid>
      <w:tr w:rsidR="002B7FF2" w:rsidRPr="00767585" w:rsidTr="004847FB">
        <w:trPr>
          <w:jc w:val="center"/>
        </w:trPr>
        <w:tc>
          <w:tcPr>
            <w:tcW w:w="131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2B7FF2" w:rsidRPr="00767585" w:rsidRDefault="002B7FF2" w:rsidP="004847FB">
            <w:pPr>
              <w:jc w:val="center"/>
              <w:rPr>
                <w:rFonts w:eastAsia="Calibri"/>
                <w:b/>
                <w:bCs/>
                <w:color w:val="0000CC"/>
                <w:szCs w:val="22"/>
              </w:rPr>
            </w:pPr>
            <w:r w:rsidRPr="00767585">
              <w:rPr>
                <w:rFonts w:eastAsia="Calibri"/>
                <w:b/>
                <w:bCs/>
                <w:color w:val="0000CC"/>
                <w:szCs w:val="22"/>
              </w:rPr>
              <w:t>ΠΤΗΣΕΙΣ</w:t>
            </w:r>
          </w:p>
        </w:tc>
        <w:tc>
          <w:tcPr>
            <w:tcW w:w="12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2B7FF2" w:rsidRPr="00767585" w:rsidRDefault="002B7FF2" w:rsidP="004847FB">
            <w:pPr>
              <w:jc w:val="center"/>
              <w:rPr>
                <w:rFonts w:eastAsia="Calibri"/>
                <w:b/>
                <w:bCs/>
                <w:color w:val="0000CC"/>
                <w:szCs w:val="22"/>
              </w:rPr>
            </w:pPr>
            <w:r w:rsidRPr="00767585">
              <w:rPr>
                <w:rFonts w:eastAsia="Calibri"/>
                <w:b/>
                <w:bCs/>
                <w:color w:val="0000CC"/>
                <w:szCs w:val="22"/>
              </w:rPr>
              <w:t>ΗΜΕΡΑ</w:t>
            </w:r>
          </w:p>
        </w:tc>
        <w:tc>
          <w:tcPr>
            <w:tcW w:w="42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2B7FF2" w:rsidRPr="00767585" w:rsidRDefault="002B7FF2" w:rsidP="004847FB">
            <w:pPr>
              <w:jc w:val="center"/>
              <w:rPr>
                <w:rFonts w:eastAsia="Calibri"/>
                <w:b/>
                <w:bCs/>
                <w:color w:val="0000CC"/>
                <w:szCs w:val="22"/>
              </w:rPr>
            </w:pPr>
            <w:r w:rsidRPr="00767585">
              <w:rPr>
                <w:rFonts w:eastAsia="Calibri"/>
                <w:b/>
                <w:bCs/>
                <w:color w:val="0000CC"/>
                <w:szCs w:val="22"/>
              </w:rPr>
              <w:t>ΔΡΟΜΟΛΟΓΙΟ</w:t>
            </w:r>
          </w:p>
        </w:tc>
        <w:tc>
          <w:tcPr>
            <w:tcW w:w="164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2B7FF2" w:rsidRPr="00767585" w:rsidRDefault="002B7FF2" w:rsidP="004847FB">
            <w:pPr>
              <w:jc w:val="center"/>
              <w:rPr>
                <w:rFonts w:eastAsia="Calibri"/>
                <w:b/>
                <w:bCs/>
                <w:color w:val="0000CC"/>
                <w:szCs w:val="22"/>
              </w:rPr>
            </w:pPr>
            <w:r w:rsidRPr="00767585">
              <w:rPr>
                <w:rFonts w:eastAsia="Calibri"/>
                <w:b/>
                <w:bCs/>
                <w:color w:val="0000CC"/>
                <w:szCs w:val="22"/>
              </w:rPr>
              <w:t>ΩΡΕΣ</w:t>
            </w:r>
          </w:p>
        </w:tc>
      </w:tr>
      <w:tr w:rsidR="002B7FF2" w:rsidRPr="00767585" w:rsidTr="004847FB">
        <w:trPr>
          <w:jc w:val="center"/>
        </w:trPr>
        <w:tc>
          <w:tcPr>
            <w:tcW w:w="13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B7FF2" w:rsidRPr="000B423A" w:rsidRDefault="002B7FF2" w:rsidP="004847FB">
            <w:pPr>
              <w:jc w:val="center"/>
              <w:rPr>
                <w:rFonts w:eastAsia="Calibri"/>
                <w:bCs/>
                <w:szCs w:val="22"/>
                <w:lang w:val="en-US"/>
              </w:rPr>
            </w:pPr>
            <w:r w:rsidRPr="00116FBB">
              <w:rPr>
                <w:rFonts w:eastAsia="Calibri"/>
                <w:color w:val="000000"/>
                <w:szCs w:val="22"/>
                <w:lang w:val="en-US"/>
              </w:rPr>
              <w:t>FR4775</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7FF2" w:rsidRPr="0040176B" w:rsidRDefault="002B7FF2" w:rsidP="004847FB">
            <w:pPr>
              <w:jc w:val="center"/>
              <w:rPr>
                <w:rFonts w:eastAsia="Calibri"/>
                <w:b/>
                <w:bCs/>
                <w:color w:val="0000CC"/>
                <w:szCs w:val="22"/>
              </w:rPr>
            </w:pPr>
            <w:r>
              <w:rPr>
                <w:rFonts w:eastAsia="Calibri"/>
                <w:b/>
                <w:bCs/>
                <w:color w:val="0000CC"/>
                <w:szCs w:val="22"/>
              </w:rPr>
              <w:t>15</w:t>
            </w:r>
            <w:r w:rsidRPr="00767585">
              <w:rPr>
                <w:rFonts w:eastAsia="Calibri"/>
                <w:b/>
                <w:bCs/>
                <w:color w:val="0000CC"/>
                <w:szCs w:val="22"/>
              </w:rPr>
              <w:t>/</w:t>
            </w:r>
            <w:r>
              <w:rPr>
                <w:rFonts w:eastAsia="Calibri"/>
                <w:b/>
                <w:bCs/>
                <w:color w:val="0000CC"/>
                <w:szCs w:val="22"/>
              </w:rPr>
              <w:t>10</w:t>
            </w:r>
          </w:p>
        </w:tc>
        <w:tc>
          <w:tcPr>
            <w:tcW w:w="4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7FF2" w:rsidRPr="00116FBB" w:rsidRDefault="002B7FF2" w:rsidP="004847FB">
            <w:pPr>
              <w:jc w:val="center"/>
              <w:rPr>
                <w:rFonts w:eastAsia="Calibri"/>
                <w:szCs w:val="22"/>
                <w:lang w:val="en-US"/>
              </w:rPr>
            </w:pPr>
            <w:r w:rsidRPr="00767585">
              <w:rPr>
                <w:rFonts w:eastAsia="Calibri"/>
                <w:szCs w:val="22"/>
              </w:rPr>
              <w:t xml:space="preserve">ΘΕΣ/ΝΙΚΗ – </w:t>
            </w:r>
            <w:r w:rsidRPr="000B423A">
              <w:rPr>
                <w:rFonts w:eastAsia="Calibri"/>
                <w:szCs w:val="22"/>
              </w:rPr>
              <w:t>ΜΙΛΑΝΟ</w:t>
            </w:r>
            <w:r>
              <w:rPr>
                <w:rFonts w:eastAsia="Calibri"/>
                <w:szCs w:val="22"/>
                <w:lang w:val="en-US"/>
              </w:rPr>
              <w:t xml:space="preserve"> BERGAMO</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7FF2" w:rsidRPr="000B423A" w:rsidRDefault="002B7FF2" w:rsidP="004847FB">
            <w:pPr>
              <w:jc w:val="center"/>
              <w:rPr>
                <w:rFonts w:eastAsia="Calibri"/>
                <w:szCs w:val="22"/>
                <w:lang w:val="en-US"/>
              </w:rPr>
            </w:pPr>
            <w:r>
              <w:rPr>
                <w:rFonts w:eastAsia="Calibri"/>
                <w:szCs w:val="22"/>
              </w:rPr>
              <w:t>10</w:t>
            </w:r>
            <w:r w:rsidRPr="00767585">
              <w:rPr>
                <w:rFonts w:eastAsia="Calibri"/>
                <w:szCs w:val="22"/>
              </w:rPr>
              <w:t>.</w:t>
            </w:r>
            <w:r>
              <w:rPr>
                <w:rFonts w:eastAsia="Calibri"/>
                <w:szCs w:val="22"/>
              </w:rPr>
              <w:t>15</w:t>
            </w:r>
            <w:r w:rsidRPr="00767585">
              <w:rPr>
                <w:rFonts w:eastAsia="Calibri"/>
                <w:szCs w:val="22"/>
              </w:rPr>
              <w:t xml:space="preserve"> – </w:t>
            </w:r>
            <w:r>
              <w:rPr>
                <w:rFonts w:eastAsia="Calibri"/>
                <w:szCs w:val="22"/>
              </w:rPr>
              <w:t>11</w:t>
            </w:r>
            <w:r w:rsidRPr="00767585">
              <w:rPr>
                <w:rFonts w:eastAsia="Calibri"/>
                <w:szCs w:val="22"/>
              </w:rPr>
              <w:t>.</w:t>
            </w:r>
            <w:r>
              <w:rPr>
                <w:rFonts w:eastAsia="Calibri"/>
                <w:szCs w:val="22"/>
              </w:rPr>
              <w:t>25</w:t>
            </w:r>
          </w:p>
        </w:tc>
      </w:tr>
      <w:tr w:rsidR="002B7FF2" w:rsidRPr="00767585" w:rsidTr="004847FB">
        <w:trPr>
          <w:trHeight w:val="219"/>
          <w:jc w:val="center"/>
        </w:trPr>
        <w:tc>
          <w:tcPr>
            <w:tcW w:w="131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B7FF2" w:rsidRPr="0040176B" w:rsidRDefault="002B7FF2" w:rsidP="004847FB">
            <w:pPr>
              <w:jc w:val="center"/>
              <w:rPr>
                <w:rFonts w:eastAsia="Calibri"/>
                <w:bCs/>
                <w:szCs w:val="22"/>
              </w:rPr>
            </w:pPr>
            <w:r w:rsidRPr="00116FBB">
              <w:rPr>
                <w:rFonts w:eastAsia="Calibri"/>
                <w:bCs/>
                <w:szCs w:val="22"/>
                <w:lang w:val="en-US"/>
              </w:rPr>
              <w:t>FR</w:t>
            </w:r>
            <w:r>
              <w:rPr>
                <w:rFonts w:eastAsia="Calibri"/>
                <w:bCs/>
                <w:szCs w:val="22"/>
              </w:rPr>
              <w:t xml:space="preserve"> 4774</w:t>
            </w:r>
          </w:p>
        </w:tc>
        <w:tc>
          <w:tcPr>
            <w:tcW w:w="12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B7FF2" w:rsidRPr="00116FBB" w:rsidRDefault="002B7FF2" w:rsidP="004847FB">
            <w:pPr>
              <w:jc w:val="center"/>
              <w:rPr>
                <w:rFonts w:eastAsia="Calibri"/>
                <w:b/>
                <w:bCs/>
                <w:color w:val="0000CC"/>
                <w:szCs w:val="22"/>
                <w:lang w:val="en-US"/>
              </w:rPr>
            </w:pPr>
            <w:r>
              <w:rPr>
                <w:rFonts w:eastAsia="Calibri"/>
                <w:b/>
                <w:bCs/>
                <w:color w:val="0000CC"/>
                <w:szCs w:val="22"/>
              </w:rPr>
              <w:t>19/10</w:t>
            </w:r>
          </w:p>
        </w:tc>
        <w:tc>
          <w:tcPr>
            <w:tcW w:w="425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B7FF2" w:rsidRDefault="002B7FF2" w:rsidP="004847FB">
            <w:pPr>
              <w:jc w:val="center"/>
              <w:rPr>
                <w:rFonts w:eastAsia="Calibri"/>
                <w:szCs w:val="22"/>
              </w:rPr>
            </w:pPr>
            <w:r w:rsidRPr="000B423A">
              <w:rPr>
                <w:rFonts w:eastAsia="Calibri"/>
                <w:szCs w:val="22"/>
              </w:rPr>
              <w:t>ΜΙΛΑΝΟ</w:t>
            </w:r>
            <w:r>
              <w:rPr>
                <w:rFonts w:eastAsia="Calibri"/>
                <w:szCs w:val="22"/>
                <w:lang w:val="en-US"/>
              </w:rPr>
              <w:t xml:space="preserve"> BERGAMO</w:t>
            </w:r>
            <w:r>
              <w:rPr>
                <w:rFonts w:eastAsia="Calibri"/>
                <w:szCs w:val="22"/>
              </w:rPr>
              <w:t xml:space="preserve"> – ΘΕΣ/ΝΙΚΗ</w:t>
            </w:r>
          </w:p>
        </w:tc>
        <w:tc>
          <w:tcPr>
            <w:tcW w:w="16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2B7FF2" w:rsidRPr="0040176B" w:rsidRDefault="002B7FF2" w:rsidP="004847FB">
            <w:pPr>
              <w:jc w:val="center"/>
              <w:rPr>
                <w:rFonts w:eastAsia="Calibri"/>
                <w:szCs w:val="22"/>
              </w:rPr>
            </w:pPr>
            <w:r>
              <w:rPr>
                <w:rFonts w:eastAsia="Calibri"/>
                <w:szCs w:val="22"/>
              </w:rPr>
              <w:t>21</w:t>
            </w:r>
            <w:r>
              <w:rPr>
                <w:rFonts w:eastAsia="Calibri"/>
                <w:szCs w:val="22"/>
                <w:lang w:val="en-US"/>
              </w:rPr>
              <w:t>.</w:t>
            </w:r>
            <w:r>
              <w:rPr>
                <w:rFonts w:eastAsia="Calibri"/>
                <w:szCs w:val="22"/>
              </w:rPr>
              <w:t>35</w:t>
            </w:r>
            <w:r>
              <w:rPr>
                <w:rFonts w:eastAsia="Calibri"/>
                <w:szCs w:val="22"/>
                <w:lang w:val="en-US"/>
              </w:rPr>
              <w:t xml:space="preserve"> – </w:t>
            </w:r>
            <w:r>
              <w:rPr>
                <w:rFonts w:eastAsia="Calibri"/>
                <w:szCs w:val="22"/>
              </w:rPr>
              <w:t>00</w:t>
            </w:r>
            <w:r>
              <w:rPr>
                <w:rFonts w:eastAsia="Calibri"/>
                <w:szCs w:val="22"/>
                <w:lang w:val="en-US"/>
              </w:rPr>
              <w:t>.</w:t>
            </w:r>
            <w:r>
              <w:rPr>
                <w:rFonts w:eastAsia="Calibri"/>
                <w:szCs w:val="22"/>
              </w:rPr>
              <w:t>40</w:t>
            </w:r>
          </w:p>
        </w:tc>
      </w:tr>
    </w:tbl>
    <w:p w:rsidR="002B7FF2" w:rsidRDefault="002B7FF2" w:rsidP="002B7FF2">
      <w:pPr>
        <w:rPr>
          <w:rFonts w:eastAsia="Calibri"/>
          <w:b/>
          <w:bCs/>
          <w:color w:val="0033CC"/>
          <w:sz w:val="22"/>
          <w:szCs w:val="22"/>
        </w:rPr>
      </w:pPr>
    </w:p>
    <w:p w:rsidR="002B7FF2" w:rsidRDefault="002B7FF2" w:rsidP="002B7FF2">
      <w:pPr>
        <w:rPr>
          <w:rFonts w:eastAsia="Calibri"/>
          <w:b/>
          <w:bCs/>
          <w:u w:val="single"/>
        </w:rPr>
      </w:pPr>
      <w:bookmarkStart w:id="1" w:name="_Hlk159759548"/>
      <w:r w:rsidRPr="00767585">
        <w:rPr>
          <w:rFonts w:eastAsia="Calibri"/>
          <w:b/>
          <w:bCs/>
          <w:u w:val="single"/>
        </w:rPr>
        <w:t>ΣΥΝΟΠΤΙΚ</w:t>
      </w:r>
      <w:r>
        <w:rPr>
          <w:rFonts w:eastAsia="Calibri"/>
          <w:b/>
          <w:bCs/>
          <w:u w:val="single"/>
        </w:rPr>
        <w:t xml:space="preserve">Ο </w:t>
      </w:r>
      <w:r w:rsidRPr="00767585">
        <w:rPr>
          <w:rFonts w:eastAsia="Calibri"/>
          <w:b/>
          <w:bCs/>
          <w:u w:val="single"/>
        </w:rPr>
        <w:t>ΠΡΟΓΡΑΜΜΑ</w:t>
      </w:r>
    </w:p>
    <w:p w:rsidR="002B7FF2" w:rsidRPr="0086030E" w:rsidRDefault="002B7FF2" w:rsidP="002B7FF2">
      <w:pPr>
        <w:spacing w:line="276" w:lineRule="auto"/>
        <w:rPr>
          <w:rFonts w:eastAsia="Calibri"/>
          <w:b/>
          <w:bCs/>
          <w:color w:val="000000"/>
          <w:u w:val="single"/>
        </w:rPr>
      </w:pPr>
      <w:r>
        <w:rPr>
          <w:rFonts w:eastAsia="Calibri"/>
          <w:b/>
          <w:bCs/>
          <w:color w:val="000000"/>
        </w:rPr>
        <w:t>15/10</w:t>
      </w:r>
      <w:r w:rsidRPr="00767585">
        <w:rPr>
          <w:rFonts w:eastAsia="Calibri"/>
          <w:color w:val="000000"/>
        </w:rPr>
        <w:t xml:space="preserve">Θεσσαλονίκη – </w:t>
      </w:r>
      <w:r w:rsidR="00B05880" w:rsidRPr="005A3763">
        <w:rPr>
          <w:rFonts w:eastAsia="Calibri"/>
          <w:color w:val="000000"/>
        </w:rPr>
        <w:t>Μπέργκαμο</w:t>
      </w:r>
      <w:r w:rsidR="00B05880">
        <w:rPr>
          <w:rFonts w:eastAsia="Calibri"/>
          <w:color w:val="000000"/>
        </w:rPr>
        <w:t xml:space="preserve"> - </w:t>
      </w:r>
      <w:r w:rsidR="005A3763">
        <w:rPr>
          <w:rFonts w:eastAsia="Calibri"/>
          <w:color w:val="000000"/>
        </w:rPr>
        <w:t xml:space="preserve">Βερόνα - </w:t>
      </w:r>
      <w:r w:rsidRPr="0086030E">
        <w:rPr>
          <w:rFonts w:eastAsia="Calibri"/>
          <w:b/>
          <w:bCs/>
          <w:color w:val="000000"/>
          <w:u w:val="single"/>
        </w:rPr>
        <w:t xml:space="preserve">Βενετία </w:t>
      </w:r>
    </w:p>
    <w:p w:rsidR="002B7FF2" w:rsidRPr="00767585" w:rsidRDefault="002B7FF2" w:rsidP="002B7FF2">
      <w:pPr>
        <w:spacing w:line="276" w:lineRule="auto"/>
        <w:rPr>
          <w:rFonts w:eastAsia="Calibri"/>
          <w:b/>
          <w:bCs/>
          <w:color w:val="000000"/>
        </w:rPr>
      </w:pPr>
      <w:r>
        <w:rPr>
          <w:rFonts w:eastAsia="Calibri"/>
          <w:b/>
          <w:bCs/>
          <w:color w:val="000000"/>
        </w:rPr>
        <w:t>16/10</w:t>
      </w:r>
      <w:r>
        <w:rPr>
          <w:rFonts w:eastAsia="Calibri"/>
          <w:color w:val="000000"/>
        </w:rPr>
        <w:t xml:space="preserve">Περιήγηση και επισκέψεις – </w:t>
      </w:r>
      <w:r w:rsidRPr="0086030E">
        <w:rPr>
          <w:rFonts w:eastAsia="Calibri"/>
          <w:b/>
          <w:bCs/>
          <w:color w:val="000000"/>
          <w:u w:val="single"/>
        </w:rPr>
        <w:t xml:space="preserve">Βενετία </w:t>
      </w:r>
    </w:p>
    <w:p w:rsidR="002B7FF2" w:rsidRPr="005B2346" w:rsidRDefault="002B7FF2" w:rsidP="002B7FF2">
      <w:pPr>
        <w:spacing w:line="276" w:lineRule="auto"/>
        <w:rPr>
          <w:rFonts w:eastAsia="Calibri"/>
          <w:b/>
          <w:bCs/>
          <w:color w:val="000000"/>
        </w:rPr>
      </w:pPr>
      <w:r>
        <w:rPr>
          <w:rFonts w:eastAsia="Calibri"/>
          <w:b/>
          <w:bCs/>
          <w:color w:val="000000"/>
        </w:rPr>
        <w:t>17/10</w:t>
      </w:r>
      <w:r w:rsidR="00B05880">
        <w:rPr>
          <w:rFonts w:eastAsia="Calibri"/>
          <w:color w:val="000000"/>
        </w:rPr>
        <w:t>Ματζιόρε</w:t>
      </w:r>
      <w:r>
        <w:rPr>
          <w:rFonts w:eastAsia="Calibri"/>
          <w:b/>
          <w:bCs/>
          <w:color w:val="000000"/>
        </w:rPr>
        <w:t xml:space="preserve">– </w:t>
      </w:r>
      <w:r w:rsidR="00B05880">
        <w:rPr>
          <w:rFonts w:eastAsia="Calibri"/>
          <w:color w:val="000000"/>
        </w:rPr>
        <w:t xml:space="preserve">Ορτα - </w:t>
      </w:r>
      <w:r>
        <w:rPr>
          <w:rFonts w:eastAsia="Calibri"/>
          <w:b/>
          <w:bCs/>
          <w:color w:val="000000"/>
          <w:u w:val="single"/>
        </w:rPr>
        <w:t>Μιλάνο</w:t>
      </w:r>
    </w:p>
    <w:p w:rsidR="002B7FF2" w:rsidRPr="005B2346" w:rsidRDefault="002B7FF2" w:rsidP="002B7FF2">
      <w:pPr>
        <w:spacing w:line="276" w:lineRule="auto"/>
        <w:rPr>
          <w:rFonts w:eastAsia="Calibri"/>
          <w:b/>
          <w:bCs/>
          <w:color w:val="000000"/>
        </w:rPr>
      </w:pPr>
      <w:r>
        <w:rPr>
          <w:rFonts w:eastAsia="Calibri"/>
          <w:b/>
          <w:bCs/>
          <w:color w:val="000000"/>
        </w:rPr>
        <w:t>18/10</w:t>
      </w:r>
      <w:r w:rsidR="00B05880">
        <w:rPr>
          <w:rFonts w:eastAsia="Calibri"/>
          <w:color w:val="000000"/>
        </w:rPr>
        <w:t xml:space="preserve">Πάρμα – Παβία </w:t>
      </w:r>
      <w:r>
        <w:rPr>
          <w:rFonts w:eastAsia="Calibri"/>
          <w:b/>
          <w:bCs/>
          <w:color w:val="000000"/>
          <w:u w:val="single"/>
        </w:rPr>
        <w:t>- Μιλάνο</w:t>
      </w:r>
    </w:p>
    <w:p w:rsidR="002B7FF2" w:rsidRPr="00767585" w:rsidRDefault="002B7FF2" w:rsidP="002B7FF2">
      <w:pPr>
        <w:rPr>
          <w:rFonts w:eastAsia="Calibri"/>
          <w:b/>
          <w:bCs/>
          <w:color w:val="000000"/>
        </w:rPr>
      </w:pPr>
      <w:r>
        <w:rPr>
          <w:rFonts w:eastAsia="Calibri"/>
          <w:b/>
          <w:bCs/>
          <w:color w:val="000000"/>
        </w:rPr>
        <w:t xml:space="preserve">19/10 </w:t>
      </w:r>
      <w:r w:rsidR="005A3763" w:rsidRPr="005A3763">
        <w:rPr>
          <w:rFonts w:eastAsia="Calibri"/>
          <w:color w:val="000000"/>
        </w:rPr>
        <w:t>Μιλάνο</w:t>
      </w:r>
      <w:r w:rsidR="005A3763">
        <w:rPr>
          <w:rFonts w:eastAsia="Calibri"/>
          <w:color w:val="000000"/>
        </w:rPr>
        <w:t xml:space="preserve">Περιήγηση και </w:t>
      </w:r>
      <w:r w:rsidR="005A3763" w:rsidRPr="005A3763">
        <w:rPr>
          <w:rFonts w:eastAsia="Calibri"/>
          <w:color w:val="000000"/>
        </w:rPr>
        <w:t>επισκέψεις –</w:t>
      </w:r>
      <w:r w:rsidR="00B05880">
        <w:rPr>
          <w:rFonts w:eastAsia="Calibri"/>
          <w:color w:val="000000"/>
        </w:rPr>
        <w:t xml:space="preserve"> Κόμο </w:t>
      </w:r>
      <w:r w:rsidR="00997521">
        <w:rPr>
          <w:rFonts w:eastAsia="Calibri"/>
          <w:color w:val="000000"/>
        </w:rPr>
        <w:t>–Μπέργκαμο(</w:t>
      </w:r>
      <w:r w:rsidRPr="0086030E">
        <w:rPr>
          <w:rFonts w:eastAsia="Calibri"/>
          <w:color w:val="000000"/>
        </w:rPr>
        <w:t>Αεροδρόμιο</w:t>
      </w:r>
      <w:r w:rsidR="00997521">
        <w:rPr>
          <w:rFonts w:eastAsia="Calibri"/>
          <w:color w:val="000000"/>
        </w:rPr>
        <w:t>)</w:t>
      </w:r>
      <w:r>
        <w:rPr>
          <w:rFonts w:eastAsia="Calibri"/>
          <w:b/>
          <w:bCs/>
          <w:color w:val="000000"/>
        </w:rPr>
        <w:t xml:space="preserve"> - Θεσσαλονίκη </w:t>
      </w:r>
    </w:p>
    <w:bookmarkEnd w:id="0"/>
    <w:bookmarkEnd w:id="1"/>
    <w:p w:rsidR="00501435" w:rsidRDefault="00501435" w:rsidP="00F7310C"/>
    <w:p w:rsidR="002B41AB" w:rsidRDefault="00F7310C" w:rsidP="00F7310C">
      <w:pPr>
        <w:rPr>
          <w:rFonts w:eastAsiaTheme="minorHAnsi"/>
          <w:b/>
          <w:bCs/>
          <w:sz w:val="22"/>
          <w:szCs w:val="22"/>
          <w:u w:val="single"/>
          <w:lang w:eastAsia="en-US"/>
        </w:rPr>
      </w:pPr>
      <w:r w:rsidRPr="00F7310C">
        <w:rPr>
          <w:rFonts w:eastAsiaTheme="minorHAnsi"/>
          <w:b/>
          <w:bCs/>
          <w:sz w:val="22"/>
          <w:szCs w:val="22"/>
          <w:u w:val="single"/>
          <w:lang w:eastAsia="en-US"/>
        </w:rPr>
        <w:t>ΑΝΑΛΥΤΙΚΟ ΠΡΟΓΡΑΜΜΑ</w:t>
      </w:r>
    </w:p>
    <w:p w:rsidR="00A752BB" w:rsidRDefault="00A752BB" w:rsidP="00F7310C">
      <w:pPr>
        <w:rPr>
          <w:rFonts w:eastAsiaTheme="minorHAnsi"/>
          <w:b/>
          <w:bCs/>
          <w:sz w:val="22"/>
          <w:szCs w:val="22"/>
          <w:u w:val="single"/>
          <w:lang w:eastAsia="en-US"/>
        </w:rPr>
      </w:pPr>
    </w:p>
    <w:p w:rsidR="006E4AB6" w:rsidRPr="003C203C" w:rsidRDefault="00F7310C" w:rsidP="00F7310C">
      <w:pPr>
        <w:rPr>
          <w:rFonts w:eastAsiaTheme="minorHAnsi"/>
          <w:b/>
          <w:bCs/>
          <w:sz w:val="22"/>
          <w:szCs w:val="22"/>
          <w:u w:val="single"/>
          <w:lang w:eastAsia="en-US"/>
        </w:rPr>
      </w:pPr>
      <w:r w:rsidRPr="00E175F4">
        <w:rPr>
          <w:rFonts w:eastAsiaTheme="minorHAnsi"/>
          <w:b/>
          <w:bCs/>
          <w:sz w:val="22"/>
          <w:szCs w:val="22"/>
          <w:u w:val="single"/>
          <w:lang w:eastAsia="en-US"/>
        </w:rPr>
        <w:t>1</w:t>
      </w:r>
      <w:r w:rsidRPr="00E175F4">
        <w:rPr>
          <w:rFonts w:eastAsiaTheme="minorHAnsi"/>
          <w:b/>
          <w:bCs/>
          <w:sz w:val="22"/>
          <w:szCs w:val="22"/>
          <w:u w:val="single"/>
          <w:vertAlign w:val="superscript"/>
          <w:lang w:eastAsia="en-US"/>
        </w:rPr>
        <w:t>η</w:t>
      </w:r>
      <w:r w:rsidRPr="00E175F4">
        <w:rPr>
          <w:rFonts w:eastAsiaTheme="minorHAnsi"/>
          <w:b/>
          <w:bCs/>
          <w:sz w:val="22"/>
          <w:szCs w:val="22"/>
          <w:u w:val="single"/>
          <w:lang w:eastAsia="en-US"/>
        </w:rPr>
        <w:t xml:space="preserve"> Μέρα </w:t>
      </w:r>
      <w:r w:rsidR="00764491">
        <w:rPr>
          <w:rFonts w:eastAsiaTheme="minorHAnsi"/>
          <w:b/>
          <w:bCs/>
          <w:sz w:val="22"/>
          <w:szCs w:val="22"/>
          <w:u w:val="single"/>
          <w:lang w:eastAsia="en-US"/>
        </w:rPr>
        <w:t xml:space="preserve">15/10 </w:t>
      </w:r>
      <w:r w:rsidR="00264F30">
        <w:rPr>
          <w:rFonts w:eastAsiaTheme="minorHAnsi"/>
          <w:b/>
          <w:bCs/>
          <w:sz w:val="22"/>
          <w:szCs w:val="22"/>
          <w:u w:val="single"/>
          <w:lang w:eastAsia="en-US"/>
        </w:rPr>
        <w:t xml:space="preserve">ΘΕΣΣΑΛΟΝΙΚΗ – ΜΙΛΑΝΟ </w:t>
      </w:r>
      <w:r w:rsidR="006E4AB6">
        <w:rPr>
          <w:rFonts w:eastAsiaTheme="minorHAnsi"/>
          <w:b/>
          <w:bCs/>
          <w:sz w:val="22"/>
          <w:szCs w:val="22"/>
          <w:u w:val="single"/>
          <w:lang w:eastAsia="en-US"/>
        </w:rPr>
        <w:t>–</w:t>
      </w:r>
      <w:r w:rsidR="00E51EFE">
        <w:rPr>
          <w:rFonts w:eastAsiaTheme="minorHAnsi"/>
          <w:b/>
          <w:bCs/>
          <w:sz w:val="22"/>
          <w:szCs w:val="22"/>
          <w:u w:val="single"/>
          <w:lang w:eastAsia="en-US"/>
        </w:rPr>
        <w:t>ΒΕΡΟΝΑ</w:t>
      </w:r>
      <w:r w:rsidR="002B7FF2">
        <w:rPr>
          <w:rFonts w:eastAsiaTheme="minorHAnsi"/>
          <w:b/>
          <w:bCs/>
          <w:sz w:val="22"/>
          <w:szCs w:val="22"/>
          <w:u w:val="single"/>
          <w:lang w:eastAsia="en-US"/>
        </w:rPr>
        <w:t xml:space="preserve"> -ΒΕΝΕΤΙΑ </w:t>
      </w:r>
    </w:p>
    <w:p w:rsidR="00C85D32" w:rsidRPr="003C203C" w:rsidRDefault="00C85D32" w:rsidP="00F7310C">
      <w:pPr>
        <w:rPr>
          <w:rFonts w:eastAsiaTheme="minorHAnsi"/>
          <w:b/>
          <w:bCs/>
          <w:sz w:val="22"/>
          <w:szCs w:val="22"/>
          <w:u w:val="single"/>
          <w:lang w:eastAsia="en-US"/>
        </w:rPr>
      </w:pPr>
    </w:p>
    <w:p w:rsidR="006E4AB6" w:rsidRPr="006E4AB6" w:rsidRDefault="004E06B1" w:rsidP="00F7310C">
      <w:pPr>
        <w:rPr>
          <w:rFonts w:eastAsiaTheme="minorHAnsi"/>
          <w:b/>
          <w:bCs/>
          <w:color w:val="0033CC"/>
          <w:sz w:val="22"/>
          <w:szCs w:val="22"/>
          <w:u w:val="single"/>
          <w:lang w:eastAsia="en-US"/>
        </w:rPr>
      </w:pPr>
      <w:r>
        <w:rPr>
          <w:rFonts w:eastAsiaTheme="minorHAnsi"/>
          <w:b/>
          <w:bCs/>
          <w:color w:val="0033CC"/>
          <w:sz w:val="22"/>
          <w:szCs w:val="22"/>
          <w:u w:val="single"/>
          <w:lang w:eastAsia="en-US"/>
        </w:rPr>
        <w:t>Αναχώρηση από το σχολείο</w:t>
      </w:r>
      <w:r w:rsidR="006D6346">
        <w:rPr>
          <w:rFonts w:eastAsiaTheme="minorHAnsi"/>
          <w:b/>
          <w:bCs/>
          <w:color w:val="0033CC"/>
          <w:sz w:val="22"/>
          <w:szCs w:val="22"/>
          <w:u w:val="single"/>
          <w:lang w:eastAsia="en-US"/>
        </w:rPr>
        <w:t xml:space="preserve">07.00 </w:t>
      </w:r>
      <w:r w:rsidR="00764491">
        <w:rPr>
          <w:rFonts w:eastAsiaTheme="minorHAnsi"/>
          <w:b/>
          <w:bCs/>
          <w:color w:val="0033CC"/>
          <w:sz w:val="22"/>
          <w:szCs w:val="22"/>
          <w:u w:val="single"/>
          <w:lang w:eastAsia="en-US"/>
        </w:rPr>
        <w:t xml:space="preserve">για </w:t>
      </w:r>
      <w:r w:rsidR="00264F30">
        <w:rPr>
          <w:rFonts w:eastAsiaTheme="minorHAnsi"/>
          <w:b/>
          <w:bCs/>
          <w:color w:val="0033CC"/>
          <w:sz w:val="22"/>
          <w:szCs w:val="22"/>
          <w:u w:val="single"/>
          <w:lang w:eastAsia="en-US"/>
        </w:rPr>
        <w:t xml:space="preserve">το αεροδρόμιο Μακεδονία </w:t>
      </w:r>
      <w:r w:rsidR="006E4AB6" w:rsidRPr="006E4AB6">
        <w:rPr>
          <w:rFonts w:eastAsiaTheme="minorHAnsi"/>
          <w:b/>
          <w:bCs/>
          <w:color w:val="0033CC"/>
          <w:sz w:val="22"/>
          <w:szCs w:val="22"/>
          <w:u w:val="single"/>
          <w:lang w:eastAsia="en-US"/>
        </w:rPr>
        <w:t>Παράδοση αποσκευών για Μιλάνο</w:t>
      </w:r>
    </w:p>
    <w:p w:rsidR="006D6346" w:rsidRPr="00304D50" w:rsidRDefault="00F7310C" w:rsidP="00304D50">
      <w:pPr>
        <w:jc w:val="both"/>
        <w:rPr>
          <w:lang w:eastAsia="en-US"/>
        </w:rPr>
      </w:pPr>
      <w:r w:rsidRPr="00F7310C">
        <w:rPr>
          <w:rFonts w:eastAsiaTheme="minorHAnsi"/>
          <w:sz w:val="22"/>
          <w:szCs w:val="22"/>
          <w:lang w:eastAsia="en-US"/>
        </w:rPr>
        <w:t xml:space="preserve">Άφιξη στο </w:t>
      </w:r>
      <w:r w:rsidR="006D6346">
        <w:rPr>
          <w:rFonts w:eastAsiaTheme="minorHAnsi"/>
          <w:sz w:val="22"/>
          <w:szCs w:val="22"/>
          <w:lang w:eastAsia="en-US"/>
        </w:rPr>
        <w:t>Μπέργκαμο (</w:t>
      </w:r>
      <w:r w:rsidRPr="00E175F4">
        <w:rPr>
          <w:rFonts w:eastAsiaTheme="minorHAnsi"/>
          <w:sz w:val="22"/>
          <w:szCs w:val="22"/>
          <w:lang w:eastAsia="en-US"/>
        </w:rPr>
        <w:t>Μιλάνο</w:t>
      </w:r>
      <w:r w:rsidR="006D6346">
        <w:rPr>
          <w:rFonts w:eastAsiaTheme="minorHAnsi"/>
          <w:sz w:val="22"/>
          <w:szCs w:val="22"/>
          <w:lang w:eastAsia="en-US"/>
        </w:rPr>
        <w:t>).</w:t>
      </w:r>
      <w:r w:rsidR="006D6346">
        <w:t xml:space="preserve">Θα ξεκινήσουμε με το γραφικό Μπέργκαμο, 40 χλμ. από το Μιλάνο, στην περιφέρεια Λομβαρδίας. Βρίσκεται πολύ κοντά στη λίμνη Ίζεο, πάνω σε λόφο στους πρόποδες των Άλπεων, και η ατμόσφαιρά της είναι μοναδική. Την πόλη περικλείουν τα Ενετικά τείχη και ο συνδυασμός τους με το ιστορικό κέντρο και την PiazzaVecchia, όπως και την εκκλησία της Santa Maria Maggiore, μας ταξιδεύουν στο παρελθόν. </w:t>
      </w:r>
    </w:p>
    <w:p w:rsidR="002B7FF2" w:rsidRDefault="00264F30" w:rsidP="002B7FF2">
      <w:pPr>
        <w:rPr>
          <w:rFonts w:eastAsiaTheme="minorHAnsi"/>
          <w:sz w:val="22"/>
          <w:szCs w:val="22"/>
          <w:lang w:eastAsia="en-US"/>
        </w:rPr>
      </w:pPr>
      <w:r>
        <w:rPr>
          <w:rFonts w:eastAsiaTheme="minorHAnsi"/>
          <w:sz w:val="22"/>
          <w:szCs w:val="22"/>
          <w:lang w:eastAsia="en-US"/>
        </w:rPr>
        <w:t>Α</w:t>
      </w:r>
      <w:r w:rsidR="00F7310C" w:rsidRPr="00F7310C">
        <w:rPr>
          <w:rFonts w:eastAsiaTheme="minorHAnsi"/>
          <w:sz w:val="22"/>
          <w:szCs w:val="22"/>
          <w:lang w:eastAsia="en-US"/>
        </w:rPr>
        <w:t xml:space="preserve">ναχώρηση για Βερόνα.  </w:t>
      </w:r>
    </w:p>
    <w:p w:rsidR="006D6346" w:rsidRDefault="002B7FF2" w:rsidP="006D6346">
      <w:pPr>
        <w:jc w:val="both"/>
      </w:pPr>
      <w:r w:rsidRPr="00F7310C">
        <w:rPr>
          <w:rFonts w:eastAsiaTheme="minorHAnsi"/>
          <w:sz w:val="22"/>
          <w:szCs w:val="22"/>
          <w:lang w:eastAsia="en-US"/>
        </w:rPr>
        <w:t xml:space="preserve">Επίσκεψη στην όμορφη Βερόνα </w:t>
      </w:r>
      <w:r w:rsidR="006D6346">
        <w:t xml:space="preserve">την πόλη όπου γεννήθηκε και πέθανε ο μεγαλύτερος λογοτεχνικός έρωτας, αυτός του Ρωμαίου και της Ιουλιέτας. </w:t>
      </w:r>
      <w:r w:rsidR="006D6346" w:rsidRPr="003232BF">
        <w:t xml:space="preserve">Περνώντας την επιβλητική κεντρική πύλη του ιστορικού κέντρου της πόλης, θα βρεθούμε στην Πιάτσα Μπρα όπου θα δούμε </w:t>
      </w:r>
      <w:r w:rsidR="006D6346">
        <w:t>μεταξύ άλλων τη Ρωμαϊκή Αρένα, τη δεύτερη σε μέγεθος μετά το Κολοσσαίο, καθώς και την πλατεία Έρμπε, μία από τις κεντρικότερες πλατείες του ιστορικού κέντρου της Βερόνας, με τα υπέροχα κτίρια και αγάλματα,</w:t>
      </w:r>
      <w:r w:rsidR="006D6346" w:rsidRPr="003232BF">
        <w:t xml:space="preserve"> το παλάτι Barbieri, το σπίτι της Ιουλιέτας, καθώς και τον τάφο της και φυσικά πολλά υπαίθρια café, πιτσαρίες και τρατορίες</w:t>
      </w:r>
    </w:p>
    <w:p w:rsidR="002B7FF2" w:rsidRPr="002B7FF2" w:rsidRDefault="006D6346" w:rsidP="006D6346">
      <w:r>
        <w:t>Μετά την ξενάγησή μας θα υπάρχει ελεύθερος χρόνος για μια χαλαρή βόλτα στην πόλη, μέχρι την αναχώρηση για τη Βενετία</w:t>
      </w:r>
    </w:p>
    <w:p w:rsidR="002B41AB" w:rsidRPr="006E4AB6" w:rsidRDefault="00F7310C" w:rsidP="00F7310C">
      <w:pPr>
        <w:rPr>
          <w:rFonts w:eastAsiaTheme="minorHAnsi"/>
          <w:b/>
          <w:bCs/>
          <w:sz w:val="22"/>
          <w:szCs w:val="22"/>
          <w:u w:val="single"/>
          <w:lang w:eastAsia="en-US"/>
        </w:rPr>
      </w:pPr>
      <w:r w:rsidRPr="00E175F4">
        <w:rPr>
          <w:rFonts w:eastAsiaTheme="minorHAnsi"/>
          <w:sz w:val="22"/>
          <w:szCs w:val="22"/>
          <w:lang w:eastAsia="en-US"/>
        </w:rPr>
        <w:t>Άφιξη</w:t>
      </w:r>
      <w:r w:rsidR="002B7FF2">
        <w:rPr>
          <w:rFonts w:eastAsiaTheme="minorHAnsi"/>
          <w:sz w:val="22"/>
          <w:szCs w:val="22"/>
          <w:lang w:eastAsia="en-US"/>
        </w:rPr>
        <w:t>στη Βενετία</w:t>
      </w:r>
      <w:r w:rsidR="006D6346">
        <w:rPr>
          <w:rFonts w:eastAsiaTheme="minorHAnsi"/>
          <w:sz w:val="22"/>
          <w:szCs w:val="22"/>
          <w:lang w:eastAsia="en-US"/>
        </w:rPr>
        <w:t xml:space="preserve"> στο Τρεβίζο</w:t>
      </w:r>
      <w:r w:rsidR="002B7FF2">
        <w:rPr>
          <w:rFonts w:eastAsiaTheme="minorHAnsi"/>
          <w:sz w:val="22"/>
          <w:szCs w:val="22"/>
          <w:lang w:eastAsia="en-US"/>
        </w:rPr>
        <w:t xml:space="preserve">, </w:t>
      </w:r>
      <w:r w:rsidRPr="00F7310C">
        <w:rPr>
          <w:rFonts w:eastAsiaTheme="minorHAnsi"/>
          <w:sz w:val="22"/>
          <w:szCs w:val="22"/>
          <w:lang w:eastAsia="en-US"/>
        </w:rPr>
        <w:t>στο ξενοδοχείο</w:t>
      </w:r>
      <w:r w:rsidR="006D6346">
        <w:rPr>
          <w:rFonts w:eastAsiaTheme="minorHAnsi"/>
          <w:sz w:val="22"/>
          <w:szCs w:val="22"/>
          <w:lang w:eastAsia="en-US"/>
        </w:rPr>
        <w:t xml:space="preserve">, </w:t>
      </w:r>
      <w:r w:rsidRPr="00E175F4">
        <w:rPr>
          <w:rFonts w:eastAsiaTheme="minorHAnsi"/>
          <w:sz w:val="22"/>
          <w:szCs w:val="22"/>
          <w:lang w:eastAsia="en-US"/>
        </w:rPr>
        <w:t>ακτοποίηση.</w:t>
      </w:r>
      <w:bookmarkStart w:id="2" w:name="_Hlk122986315"/>
    </w:p>
    <w:p w:rsidR="00A752BB" w:rsidRDefault="00A752BB" w:rsidP="00F7310C">
      <w:pPr>
        <w:rPr>
          <w:rFonts w:eastAsiaTheme="minorHAnsi"/>
          <w:b/>
          <w:bCs/>
          <w:sz w:val="22"/>
          <w:szCs w:val="22"/>
          <w:u w:val="single"/>
          <w:lang w:eastAsia="en-US"/>
        </w:rPr>
      </w:pPr>
    </w:p>
    <w:p w:rsidR="00F7310C" w:rsidRPr="003C203C" w:rsidRDefault="00F7310C" w:rsidP="00F7310C">
      <w:pPr>
        <w:rPr>
          <w:rFonts w:eastAsiaTheme="minorHAnsi"/>
          <w:b/>
          <w:bCs/>
          <w:sz w:val="22"/>
          <w:szCs w:val="22"/>
          <w:u w:val="single"/>
          <w:lang w:eastAsia="en-US"/>
        </w:rPr>
      </w:pPr>
      <w:r w:rsidRPr="00E175F4">
        <w:rPr>
          <w:rFonts w:eastAsiaTheme="minorHAnsi"/>
          <w:b/>
          <w:bCs/>
          <w:sz w:val="22"/>
          <w:szCs w:val="22"/>
          <w:u w:val="single"/>
          <w:lang w:eastAsia="en-US"/>
        </w:rPr>
        <w:t>2</w:t>
      </w:r>
      <w:r w:rsidRPr="00E175F4">
        <w:rPr>
          <w:rFonts w:eastAsiaTheme="minorHAnsi"/>
          <w:b/>
          <w:bCs/>
          <w:sz w:val="22"/>
          <w:szCs w:val="22"/>
          <w:u w:val="single"/>
          <w:vertAlign w:val="superscript"/>
          <w:lang w:eastAsia="en-US"/>
        </w:rPr>
        <w:t>η</w:t>
      </w:r>
      <w:r w:rsidRPr="00E175F4">
        <w:rPr>
          <w:rFonts w:eastAsiaTheme="minorHAnsi"/>
          <w:b/>
          <w:bCs/>
          <w:sz w:val="22"/>
          <w:szCs w:val="22"/>
          <w:u w:val="single"/>
          <w:lang w:eastAsia="en-US"/>
        </w:rPr>
        <w:t xml:space="preserve"> Μέρα </w:t>
      </w:r>
      <w:r w:rsidR="00764491">
        <w:rPr>
          <w:rFonts w:eastAsiaTheme="minorHAnsi"/>
          <w:b/>
          <w:bCs/>
          <w:sz w:val="22"/>
          <w:szCs w:val="22"/>
          <w:u w:val="single"/>
          <w:lang w:eastAsia="en-US"/>
        </w:rPr>
        <w:t xml:space="preserve">16/10 </w:t>
      </w:r>
      <w:r w:rsidR="00E51EFE">
        <w:rPr>
          <w:rFonts w:eastAsiaTheme="minorHAnsi"/>
          <w:b/>
          <w:bCs/>
          <w:sz w:val="22"/>
          <w:szCs w:val="22"/>
          <w:u w:val="single"/>
          <w:lang w:eastAsia="en-US"/>
        </w:rPr>
        <w:t>ΒΕ</w:t>
      </w:r>
      <w:r w:rsidR="002B7FF2">
        <w:rPr>
          <w:rFonts w:eastAsiaTheme="minorHAnsi"/>
          <w:b/>
          <w:bCs/>
          <w:sz w:val="22"/>
          <w:szCs w:val="22"/>
          <w:u w:val="single"/>
          <w:lang w:eastAsia="en-US"/>
        </w:rPr>
        <w:t>ΝΕΤΙΑ</w:t>
      </w:r>
    </w:p>
    <w:p w:rsidR="00C85D32" w:rsidRPr="003C203C" w:rsidRDefault="00C85D32" w:rsidP="00F7310C">
      <w:pPr>
        <w:rPr>
          <w:rFonts w:eastAsiaTheme="minorHAnsi"/>
          <w:b/>
          <w:bCs/>
          <w:sz w:val="22"/>
          <w:szCs w:val="22"/>
          <w:u w:val="single"/>
          <w:lang w:eastAsia="en-US"/>
        </w:rPr>
      </w:pPr>
    </w:p>
    <w:bookmarkEnd w:id="2"/>
    <w:p w:rsidR="00264F30" w:rsidRDefault="002B7FF2" w:rsidP="00264F30">
      <w:pPr>
        <w:rPr>
          <w:rFonts w:eastAsiaTheme="minorHAnsi"/>
          <w:b/>
          <w:bCs/>
          <w:sz w:val="22"/>
          <w:szCs w:val="22"/>
          <w:u w:val="single"/>
          <w:lang w:eastAsia="en-US"/>
        </w:rPr>
      </w:pPr>
      <w:r>
        <w:rPr>
          <w:rFonts w:eastAsiaTheme="minorHAnsi"/>
          <w:sz w:val="22"/>
          <w:szCs w:val="22"/>
          <w:lang w:eastAsia="en-US"/>
        </w:rPr>
        <w:t xml:space="preserve">Αναχώρηση </w:t>
      </w:r>
      <w:r w:rsidRPr="00F7310C">
        <w:rPr>
          <w:rFonts w:eastAsiaTheme="minorHAnsi"/>
          <w:sz w:val="22"/>
          <w:szCs w:val="22"/>
          <w:lang w:eastAsia="en-US"/>
        </w:rPr>
        <w:t xml:space="preserve"> για Βενετία</w:t>
      </w:r>
      <w:r w:rsidRPr="0013303F">
        <w:t xml:space="preserve">. Θα μεταφερθούμε </w:t>
      </w:r>
      <w:r w:rsidR="00EF2521">
        <w:t xml:space="preserve">με βαπορέτο(δεν περιλαμβάνεται στην τιμή ) </w:t>
      </w:r>
      <w:r w:rsidRPr="0013303F">
        <w:t xml:space="preserve">στο ιστορικό κέντρο της Γαληνοτάτης για να γνωρίσουμε την πόλη με τα 118 νησάκια, τα 160 κανάλια και τις 400 γέφυρες που τα συνδέουν. Για μία βαθύτερη προσέγγιση της ιστορίας της πόλης, η ίδρυση της οποίας χρονολογείται στον 5ο αιώνα, θα επισκεφθούμε τη Γέφυρα των Στεναγμών, την εκκλησία του Αγ. Μάρκου , τον Πύργο του Ρολογιού αλλά και το περίφημο παλάτι των Δόγηδων. Ολόκληρη η πόλη είναι ένα «ζωντανό μουσείο» και τα βενετσιάνικου, γοτθικού ρυθμού κτίρια της θα σας ενθουσιάσουν. </w:t>
      </w:r>
      <w:r w:rsidR="006D6346">
        <w:t>Επίσκεψη στο Ελληνικό ιδρυμαΒυζαντινουΠολιτισμου, το μουσείο , την εκκλησια του Αγιου Γεωργίου</w:t>
      </w:r>
      <w:r w:rsidRPr="0013303F">
        <w:t>Ελεύθερος χρόνος στους πεζόδρομους της πόλης για ψώνια, καφέ και φαγητό.</w:t>
      </w:r>
      <w:r w:rsidRPr="00F7310C">
        <w:rPr>
          <w:rFonts w:eastAsiaTheme="minorHAnsi"/>
          <w:sz w:val="22"/>
          <w:szCs w:val="22"/>
          <w:lang w:eastAsia="en-US"/>
        </w:rPr>
        <w:t xml:space="preserve">Επιστροφή με το βαπορέτο στο λεωφορείο και </w:t>
      </w:r>
      <w:r>
        <w:rPr>
          <w:rFonts w:eastAsiaTheme="minorHAnsi"/>
          <w:sz w:val="22"/>
          <w:szCs w:val="22"/>
          <w:lang w:eastAsia="en-US"/>
        </w:rPr>
        <w:t xml:space="preserve">επιστροφή </w:t>
      </w:r>
      <w:r w:rsidRPr="00F7310C">
        <w:rPr>
          <w:rFonts w:eastAsiaTheme="minorHAnsi"/>
          <w:sz w:val="22"/>
          <w:szCs w:val="22"/>
          <w:lang w:eastAsia="en-US"/>
        </w:rPr>
        <w:t xml:space="preserve"> στο ξενοδοχείο</w:t>
      </w:r>
    </w:p>
    <w:p w:rsidR="002B7FF2" w:rsidRDefault="002B7FF2" w:rsidP="00264F30">
      <w:pPr>
        <w:rPr>
          <w:rFonts w:eastAsiaTheme="minorHAnsi"/>
          <w:b/>
          <w:bCs/>
          <w:sz w:val="22"/>
          <w:szCs w:val="22"/>
          <w:u w:val="single"/>
          <w:lang w:eastAsia="en-US"/>
        </w:rPr>
      </w:pPr>
    </w:p>
    <w:p w:rsidR="00304D50" w:rsidRDefault="00304D50" w:rsidP="00264F30">
      <w:pPr>
        <w:rPr>
          <w:rFonts w:eastAsiaTheme="minorHAnsi"/>
          <w:b/>
          <w:bCs/>
          <w:sz w:val="22"/>
          <w:szCs w:val="22"/>
          <w:u w:val="single"/>
          <w:lang w:eastAsia="en-US"/>
        </w:rPr>
      </w:pPr>
    </w:p>
    <w:p w:rsidR="00304D50" w:rsidRDefault="00304D50" w:rsidP="00264F30">
      <w:pPr>
        <w:rPr>
          <w:rFonts w:eastAsiaTheme="minorHAnsi"/>
          <w:b/>
          <w:bCs/>
          <w:sz w:val="22"/>
          <w:szCs w:val="22"/>
          <w:u w:val="single"/>
          <w:lang w:eastAsia="en-US"/>
        </w:rPr>
      </w:pPr>
    </w:p>
    <w:p w:rsidR="00C85D32" w:rsidRPr="003C203C" w:rsidRDefault="00C85D32" w:rsidP="00264F30">
      <w:pPr>
        <w:rPr>
          <w:rFonts w:eastAsiaTheme="minorHAnsi"/>
          <w:b/>
          <w:bCs/>
          <w:sz w:val="22"/>
          <w:szCs w:val="22"/>
          <w:u w:val="single"/>
          <w:lang w:eastAsia="en-US"/>
        </w:rPr>
      </w:pPr>
    </w:p>
    <w:p w:rsidR="00C85D32" w:rsidRPr="003C203C" w:rsidRDefault="00264F30" w:rsidP="00264F30">
      <w:pPr>
        <w:rPr>
          <w:rFonts w:eastAsiaTheme="minorHAnsi"/>
          <w:b/>
          <w:bCs/>
          <w:sz w:val="22"/>
          <w:szCs w:val="22"/>
          <w:u w:val="single"/>
          <w:lang w:eastAsia="en-US"/>
        </w:rPr>
      </w:pPr>
      <w:r>
        <w:rPr>
          <w:rFonts w:eastAsiaTheme="minorHAnsi"/>
          <w:b/>
          <w:bCs/>
          <w:sz w:val="22"/>
          <w:szCs w:val="22"/>
          <w:u w:val="single"/>
          <w:lang w:eastAsia="en-US"/>
        </w:rPr>
        <w:lastRenderedPageBreak/>
        <w:t>3</w:t>
      </w:r>
      <w:r w:rsidRPr="00E175F4">
        <w:rPr>
          <w:rFonts w:eastAsiaTheme="minorHAnsi"/>
          <w:b/>
          <w:bCs/>
          <w:sz w:val="22"/>
          <w:szCs w:val="22"/>
          <w:u w:val="single"/>
          <w:vertAlign w:val="superscript"/>
          <w:lang w:eastAsia="en-US"/>
        </w:rPr>
        <w:t>η</w:t>
      </w:r>
      <w:r w:rsidR="004E06B1">
        <w:rPr>
          <w:rFonts w:eastAsiaTheme="minorHAnsi"/>
          <w:b/>
          <w:bCs/>
          <w:sz w:val="22"/>
          <w:szCs w:val="22"/>
          <w:u w:val="single"/>
          <w:lang w:eastAsia="en-US"/>
        </w:rPr>
        <w:t xml:space="preserve"> Μέρα </w:t>
      </w:r>
      <w:r w:rsidR="00764491">
        <w:rPr>
          <w:rFonts w:eastAsiaTheme="minorHAnsi"/>
          <w:b/>
          <w:bCs/>
          <w:sz w:val="22"/>
          <w:szCs w:val="22"/>
          <w:u w:val="single"/>
          <w:lang w:eastAsia="en-US"/>
        </w:rPr>
        <w:t xml:space="preserve">17/10 </w:t>
      </w:r>
      <w:r w:rsidR="00304D50">
        <w:rPr>
          <w:rFonts w:eastAsiaTheme="minorHAnsi"/>
          <w:b/>
          <w:bCs/>
          <w:sz w:val="22"/>
          <w:szCs w:val="22"/>
          <w:u w:val="single"/>
          <w:lang w:eastAsia="en-US"/>
        </w:rPr>
        <w:t xml:space="preserve"> ΜΑΤΖΙΟΡΕ </w:t>
      </w:r>
      <w:r w:rsidR="005A3763">
        <w:rPr>
          <w:rFonts w:eastAsiaTheme="minorHAnsi"/>
          <w:b/>
          <w:bCs/>
          <w:sz w:val="22"/>
          <w:szCs w:val="22"/>
          <w:u w:val="single"/>
          <w:lang w:eastAsia="en-US"/>
        </w:rPr>
        <w:t xml:space="preserve"> - </w:t>
      </w:r>
      <w:r w:rsidR="00304D50">
        <w:rPr>
          <w:rFonts w:eastAsiaTheme="minorHAnsi"/>
          <w:b/>
          <w:bCs/>
          <w:sz w:val="22"/>
          <w:szCs w:val="22"/>
          <w:u w:val="single"/>
          <w:lang w:eastAsia="en-US"/>
        </w:rPr>
        <w:t xml:space="preserve">ΟΡΤΕ </w:t>
      </w:r>
      <w:r w:rsidR="00C85D32">
        <w:rPr>
          <w:rFonts w:eastAsiaTheme="minorHAnsi"/>
          <w:b/>
          <w:bCs/>
          <w:sz w:val="22"/>
          <w:szCs w:val="22"/>
          <w:u w:val="single"/>
          <w:lang w:eastAsia="en-US"/>
        </w:rPr>
        <w:t>–</w:t>
      </w:r>
      <w:r w:rsidR="002B7FF2">
        <w:rPr>
          <w:rFonts w:eastAsiaTheme="minorHAnsi"/>
          <w:b/>
          <w:bCs/>
          <w:sz w:val="22"/>
          <w:szCs w:val="22"/>
          <w:u w:val="single"/>
          <w:lang w:eastAsia="en-US"/>
        </w:rPr>
        <w:t>ΜΙΛΑΝΟ</w:t>
      </w:r>
    </w:p>
    <w:p w:rsidR="006D6346" w:rsidRPr="001961F6" w:rsidRDefault="006D6346" w:rsidP="006D6346">
      <w:pPr>
        <w:jc w:val="both"/>
      </w:pPr>
      <w:r w:rsidRPr="001961F6">
        <w:t xml:space="preserve">Πρωινή αναχώρηση για μια πολύ όμορφη εκδρομή </w:t>
      </w:r>
      <w:r>
        <w:t xml:space="preserve">που </w:t>
      </w:r>
      <w:r w:rsidRPr="001961F6">
        <w:t xml:space="preserve">ξεκινά στη λίμνη Ματζιόρε και τα πανέμορφα νησιά της. Θα φθάσουμε στην κοσμοπολίτικη Στρέζα, το φημισμένο θέρετρο στις όχθες της λίμνης, για να περπατήσουμε και να απολαύσουμε τοπία μοναδικά, να χαλαρώσουμε στα υπέροχα καφέ η </w:t>
      </w:r>
      <w:r>
        <w:t>εναλλακτικά ( θα ρωτηθεί η τιμη</w:t>
      </w:r>
      <w:r w:rsidRPr="001961F6">
        <w:t>) μια ΜΙΝΙ κρουαζιέρα - επίσκεψη με τουριστικό πλοιάριο στα κοντινά νησιά ΊζολαΠεσκαρότι και ΊζολαΜπέλλα, όπου θα έχουμε την ευκαιρία να δούμε το εντυπωσιακό μπαρόκ παλάτι της αριστοκρατικής οικογένειας Μπορομέε (Βορομαίων) του 17ου αιώνα, με τους καταπληκτικούς κήπους και την εξαιρετική θέα, καθώς και το ΊζολαΜάντρε, άλλη μία έδρα της οικογένειας Μπορομέε, που έχει αφήσει το στίγμα της σχεδόν σε όλα τα σημεία της λίμνης. Λίγο αργότερα θα βρεθούμε στην γειτονική γραφική λίμνη Όρτα (Orta) με την ομώνυμη κωμόπολη και το ειδυλλιακό παραλίμνιο τοπίο με τα λιθόστρωτα καλντερίμια και την κεντρική πλατεία με το πανέμορφο Παλατσότο (κτίριο του 16ου αιώνα)</w:t>
      </w:r>
    </w:p>
    <w:p w:rsidR="00264F30" w:rsidRDefault="00304D50" w:rsidP="00264F30">
      <w:pPr>
        <w:rPr>
          <w:rFonts w:eastAsiaTheme="minorHAnsi"/>
          <w:sz w:val="22"/>
          <w:szCs w:val="22"/>
          <w:lang w:eastAsia="en-US"/>
        </w:rPr>
      </w:pPr>
      <w:r>
        <w:rPr>
          <w:rFonts w:eastAsiaTheme="minorHAnsi"/>
          <w:sz w:val="22"/>
          <w:szCs w:val="22"/>
          <w:lang w:eastAsia="en-US"/>
        </w:rPr>
        <w:t>Άφιξη</w:t>
      </w:r>
      <w:r w:rsidR="002B7FF2">
        <w:rPr>
          <w:rFonts w:eastAsiaTheme="minorHAnsi"/>
          <w:sz w:val="22"/>
          <w:szCs w:val="22"/>
          <w:lang w:eastAsia="en-US"/>
        </w:rPr>
        <w:t xml:space="preserve"> στο Μιλάνο </w:t>
      </w:r>
      <w:r w:rsidR="006D6346">
        <w:rPr>
          <w:rFonts w:eastAsiaTheme="minorHAnsi"/>
          <w:sz w:val="22"/>
          <w:szCs w:val="22"/>
          <w:lang w:eastAsia="en-US"/>
        </w:rPr>
        <w:t xml:space="preserve">το βράδυ, </w:t>
      </w:r>
      <w:r w:rsidR="002B7FF2">
        <w:rPr>
          <w:rFonts w:eastAsiaTheme="minorHAnsi"/>
          <w:sz w:val="22"/>
          <w:szCs w:val="22"/>
          <w:lang w:eastAsia="en-US"/>
        </w:rPr>
        <w:t xml:space="preserve">τακτοποίηση στο ξενοδοχείο. </w:t>
      </w:r>
    </w:p>
    <w:p w:rsidR="00A752BB" w:rsidRDefault="00A752BB" w:rsidP="00F7310C">
      <w:pPr>
        <w:rPr>
          <w:rFonts w:eastAsiaTheme="minorHAnsi"/>
          <w:b/>
          <w:bCs/>
          <w:sz w:val="22"/>
          <w:szCs w:val="22"/>
          <w:u w:val="single"/>
          <w:lang w:eastAsia="en-US"/>
        </w:rPr>
      </w:pPr>
    </w:p>
    <w:p w:rsidR="00C85D32" w:rsidRPr="003C203C" w:rsidRDefault="00264F30" w:rsidP="00F7310C">
      <w:pPr>
        <w:rPr>
          <w:rFonts w:eastAsiaTheme="minorHAnsi"/>
          <w:b/>
          <w:bCs/>
          <w:sz w:val="22"/>
          <w:szCs w:val="22"/>
          <w:u w:val="single"/>
          <w:lang w:eastAsia="en-US"/>
        </w:rPr>
      </w:pPr>
      <w:r>
        <w:rPr>
          <w:rFonts w:eastAsiaTheme="minorHAnsi"/>
          <w:b/>
          <w:bCs/>
          <w:sz w:val="22"/>
          <w:szCs w:val="22"/>
          <w:u w:val="single"/>
          <w:lang w:eastAsia="en-US"/>
        </w:rPr>
        <w:t>4</w:t>
      </w:r>
      <w:r w:rsidR="00F7310C" w:rsidRPr="00E175F4">
        <w:rPr>
          <w:rFonts w:eastAsiaTheme="minorHAnsi"/>
          <w:b/>
          <w:bCs/>
          <w:sz w:val="22"/>
          <w:szCs w:val="22"/>
          <w:u w:val="single"/>
          <w:vertAlign w:val="superscript"/>
          <w:lang w:eastAsia="en-US"/>
        </w:rPr>
        <w:t>η</w:t>
      </w:r>
      <w:r w:rsidR="004E06B1">
        <w:rPr>
          <w:rFonts w:eastAsiaTheme="minorHAnsi"/>
          <w:b/>
          <w:bCs/>
          <w:sz w:val="22"/>
          <w:szCs w:val="22"/>
          <w:u w:val="single"/>
          <w:lang w:eastAsia="en-US"/>
        </w:rPr>
        <w:t xml:space="preserve"> Μέρα </w:t>
      </w:r>
      <w:r w:rsidR="00764491">
        <w:rPr>
          <w:rFonts w:eastAsiaTheme="minorHAnsi"/>
          <w:b/>
          <w:bCs/>
          <w:sz w:val="22"/>
          <w:szCs w:val="22"/>
          <w:u w:val="single"/>
          <w:lang w:eastAsia="en-US"/>
        </w:rPr>
        <w:t xml:space="preserve">18/10 </w:t>
      </w:r>
      <w:r w:rsidR="00304D50">
        <w:rPr>
          <w:rFonts w:eastAsiaTheme="minorHAnsi"/>
          <w:b/>
          <w:bCs/>
          <w:sz w:val="22"/>
          <w:szCs w:val="22"/>
          <w:u w:val="single"/>
          <w:lang w:eastAsia="en-US"/>
        </w:rPr>
        <w:t xml:space="preserve">ΠΑΡΜΑ  - ΠΑΒΙΑ </w:t>
      </w:r>
      <w:r w:rsidR="005A3763">
        <w:rPr>
          <w:rFonts w:eastAsiaTheme="minorHAnsi"/>
          <w:b/>
          <w:bCs/>
          <w:sz w:val="22"/>
          <w:szCs w:val="22"/>
          <w:u w:val="single"/>
          <w:lang w:eastAsia="en-US"/>
        </w:rPr>
        <w:t xml:space="preserve"> - </w:t>
      </w:r>
      <w:r w:rsidR="002B7FF2">
        <w:rPr>
          <w:rFonts w:eastAsiaTheme="minorHAnsi"/>
          <w:b/>
          <w:bCs/>
          <w:sz w:val="22"/>
          <w:szCs w:val="22"/>
          <w:u w:val="single"/>
          <w:lang w:eastAsia="en-US"/>
        </w:rPr>
        <w:t>ΜΙΛΑΝΟ</w:t>
      </w:r>
    </w:p>
    <w:p w:rsidR="00304D50" w:rsidRPr="001A4341" w:rsidRDefault="00304D50" w:rsidP="00304D50">
      <w:pPr>
        <w:jc w:val="both"/>
      </w:pPr>
      <w:r w:rsidRPr="003232BF">
        <w:t>Πρωινό και αναχώρηση για την Πάρμα, πρωτεύουσα του ομώνυμου δουκάτου. Η Πάρμα, κέντρο ενός ισχυρού μεσαιωνικού φέουδου, αναγορεύεται σε πρωτεύουσα Δουκάτου και θα αποκτήσει έναν ασύγκριτο πλούτο μνημειακών κτιρίων. Παλάτια, θέατρα, κάστρα. Επισκεπτόμαστε το Ντουόμο και το μοναδικό Βαπτιστήριο, βλέπουμε το Δουκικό μέγαρο, την πινακοθήκη, το θέατρο Φαρνέζε, το Αρχ. Μουσείο κ.ά</w:t>
      </w:r>
    </w:p>
    <w:p w:rsidR="00304D50" w:rsidRPr="00D93CF9" w:rsidRDefault="00304D50" w:rsidP="00304D50">
      <w:pPr>
        <w:jc w:val="both"/>
      </w:pPr>
      <w:r>
        <w:rPr>
          <w:lang w:val="en-US"/>
        </w:rPr>
        <w:t>A</w:t>
      </w:r>
      <w:r>
        <w:t>ναχώρηση για Παβια και επισκεψη στο πυρηνικοκεντρο – νοσοκομειο</w:t>
      </w:r>
      <w:r>
        <w:rPr>
          <w:lang w:val="en-US"/>
        </w:rPr>
        <w:t>CNAO</w:t>
      </w:r>
      <w:r>
        <w:t xml:space="preserve"> (16 40-17 40)</w:t>
      </w:r>
    </w:p>
    <w:p w:rsidR="00304D50" w:rsidRPr="003232BF" w:rsidRDefault="00304D50" w:rsidP="00304D50">
      <w:pPr>
        <w:jc w:val="both"/>
      </w:pPr>
      <w:r>
        <w:t>Επιστροφή στο ξενοδοχείο μας. Διανυκτέρευση</w:t>
      </w:r>
    </w:p>
    <w:p w:rsidR="00EC41DF" w:rsidRDefault="00EC41DF" w:rsidP="00F7310C">
      <w:pPr>
        <w:rPr>
          <w:rFonts w:eastAsiaTheme="minorHAnsi"/>
          <w:b/>
          <w:bCs/>
          <w:sz w:val="22"/>
          <w:szCs w:val="22"/>
          <w:u w:val="single"/>
          <w:lang w:eastAsia="en-US"/>
        </w:rPr>
      </w:pPr>
    </w:p>
    <w:p w:rsidR="00C85D32" w:rsidRPr="003C203C" w:rsidRDefault="00F7310C" w:rsidP="00F7310C">
      <w:pPr>
        <w:rPr>
          <w:rFonts w:eastAsiaTheme="minorHAnsi"/>
          <w:b/>
          <w:bCs/>
          <w:sz w:val="22"/>
          <w:szCs w:val="22"/>
          <w:u w:val="single"/>
          <w:lang w:eastAsia="en-US"/>
        </w:rPr>
      </w:pPr>
      <w:r w:rsidRPr="00E175F4">
        <w:rPr>
          <w:rFonts w:eastAsiaTheme="minorHAnsi"/>
          <w:b/>
          <w:bCs/>
          <w:sz w:val="22"/>
          <w:szCs w:val="22"/>
          <w:u w:val="single"/>
          <w:lang w:eastAsia="en-US"/>
        </w:rPr>
        <w:t>5</w:t>
      </w:r>
      <w:r w:rsidRPr="00E175F4">
        <w:rPr>
          <w:rFonts w:eastAsiaTheme="minorHAnsi"/>
          <w:b/>
          <w:bCs/>
          <w:sz w:val="22"/>
          <w:szCs w:val="22"/>
          <w:u w:val="single"/>
          <w:vertAlign w:val="superscript"/>
          <w:lang w:eastAsia="en-US"/>
        </w:rPr>
        <w:t>η</w:t>
      </w:r>
      <w:r w:rsidRPr="00E175F4">
        <w:rPr>
          <w:rFonts w:eastAsiaTheme="minorHAnsi"/>
          <w:b/>
          <w:bCs/>
          <w:sz w:val="22"/>
          <w:szCs w:val="22"/>
          <w:u w:val="single"/>
          <w:lang w:eastAsia="en-US"/>
        </w:rPr>
        <w:t xml:space="preserve"> Μέρα </w:t>
      </w:r>
      <w:r w:rsidR="00764491">
        <w:rPr>
          <w:rFonts w:eastAsiaTheme="minorHAnsi"/>
          <w:b/>
          <w:bCs/>
          <w:sz w:val="22"/>
          <w:szCs w:val="22"/>
          <w:u w:val="single"/>
          <w:lang w:eastAsia="en-US"/>
        </w:rPr>
        <w:t xml:space="preserve">19/10 </w:t>
      </w:r>
      <w:r w:rsidR="002B7FF2">
        <w:rPr>
          <w:rFonts w:eastAsiaTheme="minorHAnsi"/>
          <w:b/>
          <w:bCs/>
          <w:sz w:val="22"/>
          <w:szCs w:val="22"/>
          <w:u w:val="single"/>
          <w:lang w:eastAsia="en-US"/>
        </w:rPr>
        <w:t>ΜΙΛΑΝΟ</w:t>
      </w:r>
      <w:r w:rsidR="005A3763">
        <w:rPr>
          <w:rFonts w:eastAsiaTheme="minorHAnsi"/>
          <w:b/>
          <w:bCs/>
          <w:sz w:val="22"/>
          <w:szCs w:val="22"/>
          <w:u w:val="single"/>
          <w:lang w:eastAsia="en-US"/>
        </w:rPr>
        <w:t>-</w:t>
      </w:r>
      <w:r w:rsidR="00304D50">
        <w:rPr>
          <w:rFonts w:eastAsiaTheme="minorHAnsi"/>
          <w:b/>
          <w:bCs/>
          <w:sz w:val="22"/>
          <w:szCs w:val="22"/>
          <w:u w:val="single"/>
          <w:lang w:eastAsia="en-US"/>
        </w:rPr>
        <w:t>ΚΟΜΟ</w:t>
      </w:r>
      <w:r w:rsidR="00501435">
        <w:rPr>
          <w:rFonts w:eastAsiaTheme="minorHAnsi"/>
          <w:b/>
          <w:bCs/>
          <w:sz w:val="22"/>
          <w:szCs w:val="22"/>
          <w:u w:val="single"/>
          <w:lang w:eastAsia="en-US"/>
        </w:rPr>
        <w:t>- ΘΕΣΣΑΛΟΝΙΚΗ</w:t>
      </w:r>
    </w:p>
    <w:p w:rsidR="005A3763" w:rsidRDefault="001E4C07" w:rsidP="00823A1C">
      <w:pPr>
        <w:rPr>
          <w:sz w:val="22"/>
          <w:szCs w:val="22"/>
        </w:rPr>
      </w:pPr>
      <w:r>
        <w:rPr>
          <w:sz w:val="22"/>
          <w:szCs w:val="22"/>
        </w:rPr>
        <w:t xml:space="preserve">Αναχώρηση </w:t>
      </w:r>
      <w:r w:rsidR="00823A1C">
        <w:rPr>
          <w:sz w:val="22"/>
          <w:szCs w:val="22"/>
        </w:rPr>
        <w:t xml:space="preserve">από το ξενοδοχείο  </w:t>
      </w:r>
      <w:r>
        <w:rPr>
          <w:sz w:val="22"/>
          <w:szCs w:val="22"/>
        </w:rPr>
        <w:t xml:space="preserve">για </w:t>
      </w:r>
      <w:r w:rsidR="002B7FF2">
        <w:rPr>
          <w:sz w:val="22"/>
          <w:szCs w:val="22"/>
        </w:rPr>
        <w:t>επισκέψεις και περιηγήσεις.</w:t>
      </w:r>
    </w:p>
    <w:p w:rsidR="00764491" w:rsidRPr="002B7FF2" w:rsidRDefault="00764491" w:rsidP="00764491">
      <w:pPr>
        <w:rPr>
          <w:color w:val="0033CC"/>
          <w:lang w:val="it-IT"/>
        </w:rPr>
      </w:pPr>
      <w:r>
        <w:t>Επίσκεψηστο</w:t>
      </w:r>
      <w:r w:rsidRPr="009F1E0B">
        <w:rPr>
          <w:b/>
          <w:color w:val="0033CC"/>
          <w:u w:val="single"/>
          <w:lang w:val="it-IT"/>
        </w:rPr>
        <w:t>MuseoNazionaleetecnologiaLeonardodaVinci</w:t>
      </w:r>
      <w:r w:rsidRPr="002B7FF2">
        <w:rPr>
          <w:color w:val="0033CC"/>
          <w:lang w:val="it-IT"/>
        </w:rPr>
        <w:t xml:space="preserve">. </w:t>
      </w:r>
    </w:p>
    <w:p w:rsidR="00304D50" w:rsidRDefault="005A3763" w:rsidP="005A3763">
      <w:r w:rsidRPr="0013303F">
        <w:t>Θα ξεκινήσουμε την περιήγησή μας από τα όρια του κέντρου, εκεί που κάποτε χτυπούσε η καρδιά της «Ακρόπολης» του Μιλάνου και εκεί που κατοικούσαν οι Δούκες, το επιβλητικό Κάστρο των Σφόρτσα (</w:t>
      </w:r>
      <w:r w:rsidRPr="0013303F">
        <w:rPr>
          <w:lang w:val="en-US"/>
        </w:rPr>
        <w:t>Sforzesco</w:t>
      </w:r>
      <w:r w:rsidRPr="0013303F">
        <w:t>), το οποίο πλέον φιλοξενεί μουσεία και συλλογές τέχνης στις αίθουσες των Πύργων, των Κάστρων και των Οχυρών που το συναποτελούν. Στη συνέχεια θα επισκεφθούμε τον Καθεδρικό Ναό (</w:t>
      </w:r>
      <w:r w:rsidRPr="0013303F">
        <w:rPr>
          <w:lang w:val="en-US"/>
        </w:rPr>
        <w:t>Duomo</w:t>
      </w:r>
      <w:r w:rsidRPr="0013303F">
        <w:t>) στο κέντρο της πόλης, τον τέταρτο μεγαλύτερο στον κόσμο, ο οποίος ξεχωρίζει για τον αυστηρά γοτθικό ρυθμό του, τον οποίο διατήρησε παρ’ ότι η ανέγερσή του χρειάστηκε έξι αιώνες για να ολοκληρωθεί, αιώνες κατά τους οποίους οι αρχιτεκτονικοί ρυθμοί άλλαζαν συνεχώς. Ακολούθως θα οδηγηθούμε  στο φημισμένο Μέγαρο Όπερας  (</w:t>
      </w:r>
      <w:r w:rsidRPr="0013303F">
        <w:rPr>
          <w:lang w:val="en-US"/>
        </w:rPr>
        <w:t>lascala</w:t>
      </w:r>
      <w:r w:rsidRPr="0013303F">
        <w:t xml:space="preserve">) και στη </w:t>
      </w:r>
      <w:r w:rsidRPr="0013303F">
        <w:rPr>
          <w:lang w:val="en-US"/>
        </w:rPr>
        <w:t>Galeria</w:t>
      </w:r>
      <w:r w:rsidRPr="0013303F">
        <w:t xml:space="preserve"> . Ελεύθερος χρόνος για αγορές.</w:t>
      </w:r>
    </w:p>
    <w:p w:rsidR="00304D50" w:rsidRDefault="00304D50" w:rsidP="00304D50">
      <w:pPr>
        <w:jc w:val="both"/>
      </w:pPr>
      <w:r>
        <w:t>Α</w:t>
      </w:r>
      <w:r w:rsidRPr="001961F6">
        <w:t>ργότερα θα επισκεφθούμε την πόλη και την ομώνυμη λίμνη του Κόμο. Περίπατοι στην PiazzaCavour και την κεντρική πλατεία, με τα όμορφα καφέ και τα εστιατόρια, αλλά και τα πλακόστρωτα σοκάκια της παλαιάς πόλης. Πολύ κοντά βρίσκεται και ο Καθεδρικός Ναός που η κατασκευή του διήρκεσε τέσσερις περίπου αιώνες και είναι γνωστός για τις διαφορετικές αρχιτεκτονικές τεχνοτροπίες που ενσωματώνε</w:t>
      </w:r>
      <w:r>
        <w:t>ι</w:t>
      </w:r>
    </w:p>
    <w:p w:rsidR="00165B21" w:rsidRPr="006D1D63" w:rsidRDefault="00304D50" w:rsidP="004E06B1">
      <w:r>
        <w:t xml:space="preserve">Μεταφορά στο αεροδρόμιο </w:t>
      </w:r>
      <w:r w:rsidR="004E06B1">
        <w:rPr>
          <w:sz w:val="22"/>
          <w:szCs w:val="22"/>
        </w:rPr>
        <w:t>Πτήση επιστροφής</w:t>
      </w:r>
    </w:p>
    <w:p w:rsidR="00165B21" w:rsidRDefault="00165B21" w:rsidP="004E06B1">
      <w:pPr>
        <w:rPr>
          <w:sz w:val="22"/>
          <w:szCs w:val="22"/>
        </w:rPr>
      </w:pPr>
    </w:p>
    <w:p w:rsidR="00165B21" w:rsidRPr="00165B21" w:rsidRDefault="00165B21" w:rsidP="00165B21">
      <w:pPr>
        <w:jc w:val="center"/>
        <w:rPr>
          <w:b/>
          <w:color w:val="0000CC"/>
          <w:sz w:val="28"/>
          <w:szCs w:val="28"/>
        </w:rPr>
      </w:pPr>
      <w:r w:rsidRPr="00165B21">
        <w:rPr>
          <w:b/>
          <w:color w:val="0000CC"/>
          <w:sz w:val="28"/>
          <w:szCs w:val="28"/>
        </w:rPr>
        <w:t xml:space="preserve">Ξενοδοχεία </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2"/>
        <w:gridCol w:w="2268"/>
        <w:gridCol w:w="2133"/>
      </w:tblGrid>
      <w:tr w:rsidR="00165B21" w:rsidRPr="00165B21" w:rsidTr="00BE4EAA">
        <w:trPr>
          <w:jc w:val="center"/>
        </w:trPr>
        <w:tc>
          <w:tcPr>
            <w:tcW w:w="4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65B21" w:rsidRPr="00165B21" w:rsidRDefault="00165B21" w:rsidP="00165B21">
            <w:pPr>
              <w:jc w:val="center"/>
              <w:rPr>
                <w:b/>
                <w:bCs/>
                <w:color w:val="0000CC"/>
                <w:lang w:eastAsia="en-US"/>
              </w:rPr>
            </w:pPr>
            <w:r w:rsidRPr="00165B21">
              <w:rPr>
                <w:b/>
                <w:bCs/>
                <w:color w:val="0000CC"/>
                <w:lang w:eastAsia="en-US"/>
              </w:rPr>
              <w:t>ΞΕΝΟΔΟΧΕΙΟ</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65B21" w:rsidRPr="00165B21" w:rsidRDefault="00165B21" w:rsidP="00165B21">
            <w:pPr>
              <w:jc w:val="center"/>
              <w:rPr>
                <w:b/>
                <w:color w:val="0000CC"/>
                <w:lang w:eastAsia="en-US"/>
              </w:rPr>
            </w:pPr>
            <w:r w:rsidRPr="00165B21">
              <w:rPr>
                <w:b/>
                <w:color w:val="0000CC"/>
                <w:lang w:eastAsia="en-US"/>
              </w:rPr>
              <w:t>Βαθμολογία</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65B21" w:rsidRPr="00165B21" w:rsidRDefault="00165B21" w:rsidP="00165B21">
            <w:pPr>
              <w:jc w:val="center"/>
              <w:rPr>
                <w:b/>
                <w:color w:val="0000CC"/>
                <w:lang w:eastAsia="en-US"/>
              </w:rPr>
            </w:pPr>
            <w:r w:rsidRPr="00165B21">
              <w:rPr>
                <w:b/>
                <w:color w:val="0000CC"/>
                <w:lang w:eastAsia="en-US"/>
              </w:rPr>
              <w:t>Πόλη</w:t>
            </w:r>
          </w:p>
        </w:tc>
      </w:tr>
      <w:tr w:rsidR="00165B21" w:rsidRPr="00165B21" w:rsidTr="00BE4EAA">
        <w:trPr>
          <w:jc w:val="center"/>
        </w:trPr>
        <w:tc>
          <w:tcPr>
            <w:tcW w:w="4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5B21" w:rsidRPr="00165B21" w:rsidRDefault="00165B21" w:rsidP="00165B21">
            <w:pPr>
              <w:jc w:val="center"/>
              <w:rPr>
                <w:b/>
                <w:lang w:val="it-IT" w:eastAsia="en-US"/>
              </w:rPr>
            </w:pPr>
            <w:r w:rsidRPr="00165B21">
              <w:rPr>
                <w:b/>
                <w:lang w:val="it-IT" w:eastAsia="en-US"/>
              </w:rPr>
              <w:t xml:space="preserve">MEININGER Milano Garibaldi 3*  </w:t>
            </w:r>
          </w:p>
          <w:p w:rsidR="00165B21" w:rsidRPr="00165B21" w:rsidRDefault="0027109F" w:rsidP="00165B21">
            <w:pPr>
              <w:jc w:val="center"/>
              <w:rPr>
                <w:b/>
                <w:sz w:val="20"/>
                <w:szCs w:val="20"/>
                <w:lang w:val="it-IT" w:eastAsia="en-US"/>
              </w:rPr>
            </w:pPr>
            <w:hyperlink r:id="rId8" w:history="1">
              <w:r w:rsidR="00165B21" w:rsidRPr="00165B21">
                <w:rPr>
                  <w:b/>
                  <w:color w:val="0000FF"/>
                  <w:sz w:val="20"/>
                  <w:szCs w:val="20"/>
                  <w:u w:val="single"/>
                  <w:lang w:val="it-IT" w:eastAsia="en-US"/>
                </w:rPr>
                <w:t>https://www.meininger-hotels.com/hotels/milan/hotel-milan-garibaldi-station/</w:t>
              </w:r>
            </w:hyperlink>
          </w:p>
        </w:tc>
        <w:tc>
          <w:tcPr>
            <w:tcW w:w="2268" w:type="dxa"/>
            <w:tcBorders>
              <w:top w:val="single" w:sz="4" w:space="0" w:color="auto"/>
              <w:left w:val="single" w:sz="4" w:space="0" w:color="auto"/>
              <w:bottom w:val="single" w:sz="4" w:space="0" w:color="auto"/>
              <w:right w:val="single" w:sz="4" w:space="0" w:color="auto"/>
            </w:tcBorders>
            <w:vAlign w:val="center"/>
            <w:hideMark/>
          </w:tcPr>
          <w:p w:rsidR="00165B21" w:rsidRPr="00165B21" w:rsidRDefault="00165B21" w:rsidP="00165B21">
            <w:pPr>
              <w:jc w:val="center"/>
              <w:rPr>
                <w:lang w:val="en-US" w:eastAsia="en-US"/>
              </w:rPr>
            </w:pPr>
            <w:r w:rsidRPr="00165B21">
              <w:rPr>
                <w:lang w:eastAsia="en-US"/>
              </w:rPr>
              <w:t>8</w:t>
            </w:r>
            <w:r w:rsidRPr="00165B21">
              <w:rPr>
                <w:lang w:val="en-US" w:eastAsia="en-US"/>
              </w:rPr>
              <w:t>.3/10</w:t>
            </w:r>
            <w:r w:rsidRPr="00165B21">
              <w:rPr>
                <w:lang w:eastAsia="en-US"/>
              </w:rPr>
              <w:t xml:space="preserve"> Πολύ</w:t>
            </w:r>
            <w:r w:rsidRPr="00165B21">
              <w:rPr>
                <w:lang w:val="en-US" w:eastAsia="en-US"/>
              </w:rPr>
              <w:t xml:space="preserve"> K</w:t>
            </w:r>
            <w:r w:rsidRPr="00165B21">
              <w:rPr>
                <w:lang w:eastAsia="en-US"/>
              </w:rPr>
              <w:t>αλό</w:t>
            </w:r>
          </w:p>
        </w:tc>
        <w:tc>
          <w:tcPr>
            <w:tcW w:w="2133" w:type="dxa"/>
            <w:tcBorders>
              <w:top w:val="single" w:sz="4" w:space="0" w:color="auto"/>
              <w:left w:val="single" w:sz="4" w:space="0" w:color="auto"/>
              <w:bottom w:val="single" w:sz="4" w:space="0" w:color="auto"/>
              <w:right w:val="single" w:sz="4" w:space="0" w:color="auto"/>
            </w:tcBorders>
            <w:vAlign w:val="center"/>
            <w:hideMark/>
          </w:tcPr>
          <w:p w:rsidR="00165B21" w:rsidRPr="00165B21" w:rsidRDefault="00165B21" w:rsidP="00165B21">
            <w:pPr>
              <w:jc w:val="center"/>
              <w:rPr>
                <w:lang w:eastAsia="en-US"/>
              </w:rPr>
            </w:pPr>
            <w:r w:rsidRPr="00165B21">
              <w:rPr>
                <w:lang w:eastAsia="en-US"/>
              </w:rPr>
              <w:t>Μιλάνο</w:t>
            </w:r>
          </w:p>
        </w:tc>
      </w:tr>
      <w:tr w:rsidR="00165B21" w:rsidRPr="00165B21" w:rsidTr="00BE4EAA">
        <w:trPr>
          <w:jc w:val="center"/>
        </w:trPr>
        <w:tc>
          <w:tcPr>
            <w:tcW w:w="4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5B21" w:rsidRPr="00165B21" w:rsidRDefault="00165B21" w:rsidP="00165B21">
            <w:pPr>
              <w:jc w:val="center"/>
              <w:rPr>
                <w:b/>
                <w:lang w:val="en-US" w:eastAsia="en-US"/>
              </w:rPr>
            </w:pPr>
            <w:r w:rsidRPr="00165B21">
              <w:rPr>
                <w:b/>
                <w:lang w:val="it-IT" w:eastAsia="en-US"/>
              </w:rPr>
              <w:t>Park Hotel Villa Fiorita</w:t>
            </w:r>
            <w:r w:rsidRPr="00165B21">
              <w:rPr>
                <w:b/>
                <w:lang w:val="en-US" w:eastAsia="en-US"/>
              </w:rPr>
              <w:t xml:space="preserve"> 4* </w:t>
            </w:r>
          </w:p>
          <w:p w:rsidR="00165B21" w:rsidRPr="00165B21" w:rsidRDefault="0027109F" w:rsidP="00165B21">
            <w:pPr>
              <w:jc w:val="center"/>
              <w:rPr>
                <w:b/>
                <w:lang w:val="en-US" w:eastAsia="en-US"/>
              </w:rPr>
            </w:pPr>
            <w:hyperlink r:id="rId9" w:history="1">
              <w:r w:rsidR="00165B21" w:rsidRPr="00165B21">
                <w:rPr>
                  <w:b/>
                  <w:color w:val="0000FF"/>
                  <w:u w:val="single"/>
                  <w:lang w:val="en-US" w:eastAsia="en-US"/>
                </w:rPr>
                <w:t>https://www.villafiorita.it/</w:t>
              </w:r>
            </w:hyperlink>
          </w:p>
        </w:tc>
        <w:tc>
          <w:tcPr>
            <w:tcW w:w="2268" w:type="dxa"/>
            <w:tcBorders>
              <w:top w:val="single" w:sz="4" w:space="0" w:color="auto"/>
              <w:left w:val="single" w:sz="4" w:space="0" w:color="auto"/>
              <w:bottom w:val="single" w:sz="4" w:space="0" w:color="auto"/>
              <w:right w:val="single" w:sz="4" w:space="0" w:color="auto"/>
            </w:tcBorders>
            <w:vAlign w:val="center"/>
          </w:tcPr>
          <w:p w:rsidR="00165B21" w:rsidRPr="00165B21" w:rsidRDefault="00165B21" w:rsidP="00165B21">
            <w:pPr>
              <w:jc w:val="center"/>
              <w:rPr>
                <w:lang w:eastAsia="en-US"/>
              </w:rPr>
            </w:pPr>
            <w:r w:rsidRPr="00165B21">
              <w:rPr>
                <w:lang w:eastAsia="en-US"/>
              </w:rPr>
              <w:t>8</w:t>
            </w:r>
            <w:r w:rsidRPr="00165B21">
              <w:rPr>
                <w:lang w:val="en-US" w:eastAsia="en-US"/>
              </w:rPr>
              <w:t>.</w:t>
            </w:r>
            <w:r w:rsidRPr="00165B21">
              <w:rPr>
                <w:lang w:eastAsia="en-US"/>
              </w:rPr>
              <w:t>3</w:t>
            </w:r>
            <w:r w:rsidRPr="00165B21">
              <w:rPr>
                <w:lang w:val="en-US" w:eastAsia="en-US"/>
              </w:rPr>
              <w:t>/10</w:t>
            </w:r>
            <w:r w:rsidRPr="00165B21">
              <w:rPr>
                <w:lang w:eastAsia="en-US"/>
              </w:rPr>
              <w:t xml:space="preserve"> Πολύ</w:t>
            </w:r>
            <w:r w:rsidRPr="00165B21">
              <w:rPr>
                <w:lang w:val="en-US" w:eastAsia="en-US"/>
              </w:rPr>
              <w:t xml:space="preserve"> K</w:t>
            </w:r>
            <w:r w:rsidRPr="00165B21">
              <w:rPr>
                <w:lang w:eastAsia="en-US"/>
              </w:rPr>
              <w:t>αλό</w:t>
            </w:r>
          </w:p>
        </w:tc>
        <w:tc>
          <w:tcPr>
            <w:tcW w:w="2133" w:type="dxa"/>
            <w:tcBorders>
              <w:top w:val="single" w:sz="4" w:space="0" w:color="auto"/>
              <w:left w:val="single" w:sz="4" w:space="0" w:color="auto"/>
              <w:bottom w:val="single" w:sz="4" w:space="0" w:color="auto"/>
              <w:right w:val="single" w:sz="4" w:space="0" w:color="auto"/>
            </w:tcBorders>
            <w:vAlign w:val="center"/>
          </w:tcPr>
          <w:p w:rsidR="00165B21" w:rsidRPr="00165B21" w:rsidRDefault="00165B21" w:rsidP="00165B21">
            <w:pPr>
              <w:jc w:val="center"/>
              <w:rPr>
                <w:lang w:eastAsia="en-US"/>
              </w:rPr>
            </w:pPr>
            <w:r w:rsidRPr="00165B21">
              <w:rPr>
                <w:lang w:eastAsia="en-US"/>
              </w:rPr>
              <w:t>Τρεβίζο</w:t>
            </w:r>
            <w:r w:rsidRPr="00165B21">
              <w:rPr>
                <w:lang w:val="en-US" w:eastAsia="en-US"/>
              </w:rPr>
              <w:t xml:space="preserve">, </w:t>
            </w:r>
            <w:r w:rsidRPr="00165B21">
              <w:rPr>
                <w:lang w:eastAsia="en-US"/>
              </w:rPr>
              <w:t>Βενετία</w:t>
            </w:r>
          </w:p>
        </w:tc>
      </w:tr>
    </w:tbl>
    <w:p w:rsidR="00997521" w:rsidRPr="00997521" w:rsidRDefault="00997521" w:rsidP="003C203C">
      <w:pPr>
        <w:rPr>
          <w:b/>
          <w:bCs/>
          <w:color w:val="000099"/>
          <w:sz w:val="28"/>
          <w:szCs w:val="28"/>
        </w:rPr>
      </w:pPr>
      <w:bookmarkStart w:id="3" w:name="_Hlk178954522"/>
      <w:r w:rsidRPr="00997521">
        <w:rPr>
          <w:b/>
          <w:bCs/>
          <w:color w:val="000099"/>
          <w:sz w:val="28"/>
          <w:szCs w:val="28"/>
        </w:rPr>
        <w:t>Φαγητά</w:t>
      </w:r>
    </w:p>
    <w:tbl>
      <w:tblPr>
        <w:tblStyle w:val="a5"/>
        <w:tblW w:w="11057" w:type="dxa"/>
        <w:tblInd w:w="-34" w:type="dxa"/>
        <w:tblLook w:val="04A0"/>
      </w:tblPr>
      <w:tblGrid>
        <w:gridCol w:w="1013"/>
        <w:gridCol w:w="3363"/>
        <w:gridCol w:w="1258"/>
        <w:gridCol w:w="37"/>
        <w:gridCol w:w="5386"/>
      </w:tblGrid>
      <w:tr w:rsidR="00C65AE4" w:rsidRPr="00E74744" w:rsidTr="003C203C">
        <w:tc>
          <w:tcPr>
            <w:tcW w:w="1013" w:type="dxa"/>
          </w:tcPr>
          <w:p w:rsidR="00C65AE4" w:rsidRDefault="00C65AE4" w:rsidP="00997521">
            <w:pPr>
              <w:jc w:val="center"/>
              <w:rPr>
                <w:b/>
                <w:bCs/>
                <w:color w:val="000099"/>
                <w:sz w:val="28"/>
                <w:szCs w:val="28"/>
              </w:rPr>
            </w:pPr>
            <w:r>
              <w:rPr>
                <w:b/>
                <w:bCs/>
                <w:color w:val="000099"/>
                <w:sz w:val="28"/>
                <w:szCs w:val="28"/>
              </w:rPr>
              <w:t>15/10</w:t>
            </w:r>
          </w:p>
        </w:tc>
        <w:tc>
          <w:tcPr>
            <w:tcW w:w="3363" w:type="dxa"/>
          </w:tcPr>
          <w:p w:rsidR="00C65AE4" w:rsidRDefault="00C65AE4" w:rsidP="00C65AE4">
            <w:pPr>
              <w:rPr>
                <w:b/>
                <w:bCs/>
                <w:color w:val="000099"/>
                <w:sz w:val="28"/>
                <w:szCs w:val="28"/>
              </w:rPr>
            </w:pPr>
            <w:r w:rsidRPr="00165B21">
              <w:rPr>
                <w:b/>
                <w:lang w:val="it-IT" w:eastAsia="en-US"/>
              </w:rPr>
              <w:t>Park Hotel Villa Fiorita</w:t>
            </w:r>
          </w:p>
        </w:tc>
        <w:tc>
          <w:tcPr>
            <w:tcW w:w="1258" w:type="dxa"/>
            <w:vAlign w:val="center"/>
          </w:tcPr>
          <w:p w:rsidR="00C65AE4" w:rsidRPr="00207D32" w:rsidRDefault="00C65AE4" w:rsidP="00997521">
            <w:pPr>
              <w:jc w:val="center"/>
              <w:rPr>
                <w:color w:val="000099"/>
              </w:rPr>
            </w:pPr>
            <w:r w:rsidRPr="00207D32">
              <w:rPr>
                <w:color w:val="000099"/>
              </w:rPr>
              <w:t>ΔΕΙΠΝΟ</w:t>
            </w:r>
          </w:p>
        </w:tc>
        <w:tc>
          <w:tcPr>
            <w:tcW w:w="5423" w:type="dxa"/>
            <w:gridSpan w:val="2"/>
            <w:vAlign w:val="center"/>
          </w:tcPr>
          <w:p w:rsidR="00C65AE4" w:rsidRPr="00C65AE4" w:rsidRDefault="00C65AE4" w:rsidP="00C65AE4">
            <w:pPr>
              <w:rPr>
                <w:rFonts w:ascii="Calibri" w:hAnsi="Calibri" w:cs="Calibri"/>
                <w:sz w:val="22"/>
                <w:szCs w:val="22"/>
                <w:lang w:val="en-US"/>
              </w:rPr>
            </w:pPr>
            <w:r w:rsidRPr="00C65AE4">
              <w:rPr>
                <w:rFonts w:ascii="Calibri" w:hAnsi="Calibri" w:cs="Calibri"/>
                <w:sz w:val="22"/>
                <w:szCs w:val="22"/>
                <w:lang w:val="en-US"/>
              </w:rPr>
              <w:t xml:space="preserve">Lasagna with Radicchio and Sausage </w:t>
            </w:r>
            <w:r>
              <w:rPr>
                <w:rFonts w:ascii="Calibri" w:hAnsi="Calibri" w:cs="Calibri"/>
                <w:sz w:val="22"/>
                <w:szCs w:val="22"/>
                <w:lang w:val="en-US"/>
              </w:rPr>
              <w:t xml:space="preserve">- </w:t>
            </w:r>
            <w:r w:rsidRPr="00C65AE4">
              <w:rPr>
                <w:rFonts w:ascii="Calibri" w:hAnsi="Calibri" w:cs="Calibri"/>
                <w:sz w:val="22"/>
                <w:szCs w:val="22"/>
                <w:lang w:val="en-US"/>
              </w:rPr>
              <w:t>Stuffed Pork loin</w:t>
            </w:r>
          </w:p>
          <w:p w:rsidR="00C65AE4" w:rsidRPr="00C65AE4" w:rsidRDefault="00C65AE4" w:rsidP="00C65AE4">
            <w:pPr>
              <w:rPr>
                <w:rFonts w:ascii="Calibri" w:hAnsi="Calibri" w:cs="Calibri"/>
                <w:sz w:val="22"/>
                <w:szCs w:val="22"/>
                <w:lang w:val="en-US"/>
              </w:rPr>
            </w:pPr>
            <w:r w:rsidRPr="00C65AE4">
              <w:rPr>
                <w:rFonts w:ascii="Calibri" w:hAnsi="Calibri" w:cs="Calibri"/>
                <w:sz w:val="22"/>
                <w:szCs w:val="22"/>
                <w:lang w:val="en-US"/>
              </w:rPr>
              <w:t xml:space="preserve">Baked Potatoes </w:t>
            </w:r>
            <w:r>
              <w:rPr>
                <w:rFonts w:ascii="Calibri" w:hAnsi="Calibri" w:cs="Calibri"/>
                <w:sz w:val="22"/>
                <w:szCs w:val="22"/>
                <w:lang w:val="en-US"/>
              </w:rPr>
              <w:t xml:space="preserve">-  </w:t>
            </w:r>
            <w:r w:rsidRPr="00C65AE4">
              <w:rPr>
                <w:rFonts w:ascii="Calibri" w:hAnsi="Calibri" w:cs="Calibri"/>
                <w:sz w:val="22"/>
                <w:szCs w:val="22"/>
                <w:lang w:val="en-US"/>
              </w:rPr>
              <w:t>Chocolate Panna Cotta</w:t>
            </w:r>
          </w:p>
        </w:tc>
      </w:tr>
      <w:tr w:rsidR="00C65AE4" w:rsidTr="003C203C">
        <w:tc>
          <w:tcPr>
            <w:tcW w:w="1013" w:type="dxa"/>
          </w:tcPr>
          <w:p w:rsidR="00C65AE4" w:rsidRDefault="00C65AE4" w:rsidP="00997521">
            <w:pPr>
              <w:jc w:val="center"/>
              <w:rPr>
                <w:b/>
                <w:bCs/>
                <w:color w:val="000099"/>
                <w:sz w:val="28"/>
                <w:szCs w:val="28"/>
              </w:rPr>
            </w:pPr>
            <w:r>
              <w:rPr>
                <w:b/>
                <w:bCs/>
                <w:color w:val="000099"/>
                <w:sz w:val="28"/>
                <w:szCs w:val="28"/>
              </w:rPr>
              <w:t>16/10</w:t>
            </w:r>
          </w:p>
        </w:tc>
        <w:tc>
          <w:tcPr>
            <w:tcW w:w="3363" w:type="dxa"/>
          </w:tcPr>
          <w:p w:rsidR="00C65AE4" w:rsidRDefault="00C65AE4" w:rsidP="00C65AE4">
            <w:pPr>
              <w:rPr>
                <w:b/>
                <w:bCs/>
                <w:color w:val="000099"/>
                <w:sz w:val="28"/>
                <w:szCs w:val="28"/>
              </w:rPr>
            </w:pPr>
            <w:r w:rsidRPr="00165B21">
              <w:rPr>
                <w:b/>
                <w:lang w:val="it-IT" w:eastAsia="en-US"/>
              </w:rPr>
              <w:t>Park Hotel Villa Fiorita</w:t>
            </w:r>
          </w:p>
        </w:tc>
        <w:tc>
          <w:tcPr>
            <w:tcW w:w="1258" w:type="dxa"/>
            <w:vAlign w:val="center"/>
          </w:tcPr>
          <w:p w:rsidR="00C65AE4" w:rsidRPr="00207D32" w:rsidRDefault="00C65AE4" w:rsidP="00997521">
            <w:pPr>
              <w:jc w:val="center"/>
              <w:rPr>
                <w:color w:val="000099"/>
              </w:rPr>
            </w:pPr>
            <w:r w:rsidRPr="00207D32">
              <w:rPr>
                <w:color w:val="000099"/>
              </w:rPr>
              <w:t>ΔΕΙΠΝΟ</w:t>
            </w:r>
          </w:p>
        </w:tc>
        <w:tc>
          <w:tcPr>
            <w:tcW w:w="5423" w:type="dxa"/>
            <w:gridSpan w:val="2"/>
            <w:vAlign w:val="center"/>
          </w:tcPr>
          <w:p w:rsidR="00C65AE4" w:rsidRPr="00C65AE4" w:rsidRDefault="00C65AE4" w:rsidP="00C65AE4">
            <w:pPr>
              <w:rPr>
                <w:rFonts w:ascii="Calibri" w:hAnsi="Calibri" w:cs="Calibri"/>
                <w:sz w:val="22"/>
                <w:szCs w:val="22"/>
                <w:lang w:val="en-US"/>
              </w:rPr>
            </w:pPr>
            <w:r w:rsidRPr="00C65AE4">
              <w:rPr>
                <w:rFonts w:ascii="Calibri" w:hAnsi="Calibri" w:cs="Calibri"/>
                <w:sz w:val="22"/>
                <w:szCs w:val="22"/>
                <w:lang w:val="en-US"/>
              </w:rPr>
              <w:t>Pasta with bolognaise ragu</w:t>
            </w:r>
            <w:r>
              <w:rPr>
                <w:rFonts w:ascii="Calibri" w:hAnsi="Calibri" w:cs="Calibri"/>
                <w:sz w:val="22"/>
                <w:szCs w:val="22"/>
                <w:lang w:val="en-US"/>
              </w:rPr>
              <w:t xml:space="preserve"> - </w:t>
            </w:r>
            <w:r w:rsidRPr="00C65AE4">
              <w:rPr>
                <w:rFonts w:ascii="Calibri" w:hAnsi="Calibri" w:cs="Calibri"/>
                <w:sz w:val="22"/>
                <w:szCs w:val="22"/>
                <w:lang w:val="en-US"/>
              </w:rPr>
              <w:t>Roasted chicken</w:t>
            </w:r>
          </w:p>
          <w:p w:rsidR="00C65AE4" w:rsidRPr="00C65AE4" w:rsidRDefault="00C65AE4" w:rsidP="00C65AE4">
            <w:pPr>
              <w:rPr>
                <w:rFonts w:ascii="Calibri" w:hAnsi="Calibri" w:cs="Calibri"/>
                <w:sz w:val="22"/>
                <w:szCs w:val="22"/>
                <w:lang w:val="en-US"/>
              </w:rPr>
            </w:pPr>
            <w:r w:rsidRPr="00C65AE4">
              <w:rPr>
                <w:rFonts w:ascii="Calibri" w:hAnsi="Calibri" w:cs="Calibri"/>
                <w:sz w:val="22"/>
                <w:szCs w:val="22"/>
                <w:lang w:val="en-US"/>
              </w:rPr>
              <w:t>Smashed potatoes</w:t>
            </w:r>
            <w:r>
              <w:rPr>
                <w:rFonts w:ascii="Calibri" w:hAnsi="Calibri" w:cs="Calibri"/>
                <w:sz w:val="22"/>
                <w:szCs w:val="22"/>
                <w:lang w:val="en-US"/>
              </w:rPr>
              <w:t xml:space="preserve"> - </w:t>
            </w:r>
            <w:r w:rsidRPr="00C65AE4">
              <w:rPr>
                <w:rFonts w:ascii="Calibri" w:hAnsi="Calibri" w:cs="Calibri"/>
                <w:sz w:val="22"/>
                <w:szCs w:val="22"/>
                <w:lang w:val="en-US"/>
              </w:rPr>
              <w:t xml:space="preserve">Creme caramel </w:t>
            </w:r>
          </w:p>
        </w:tc>
      </w:tr>
      <w:tr w:rsidR="00C65AE4" w:rsidRPr="00E74744" w:rsidTr="003C203C">
        <w:tc>
          <w:tcPr>
            <w:tcW w:w="1013" w:type="dxa"/>
          </w:tcPr>
          <w:p w:rsidR="00C65AE4" w:rsidRDefault="00C65AE4" w:rsidP="00997521">
            <w:pPr>
              <w:jc w:val="center"/>
              <w:rPr>
                <w:b/>
                <w:bCs/>
                <w:color w:val="000099"/>
                <w:sz w:val="28"/>
                <w:szCs w:val="28"/>
              </w:rPr>
            </w:pPr>
          </w:p>
        </w:tc>
        <w:tc>
          <w:tcPr>
            <w:tcW w:w="3363" w:type="dxa"/>
          </w:tcPr>
          <w:p w:rsidR="00C65AE4" w:rsidRPr="00165B21" w:rsidRDefault="00C65AE4" w:rsidP="00C65AE4">
            <w:pPr>
              <w:rPr>
                <w:b/>
                <w:lang w:val="it-IT" w:eastAsia="en-US"/>
              </w:rPr>
            </w:pPr>
            <w:r w:rsidRPr="00165B21">
              <w:rPr>
                <w:b/>
                <w:lang w:val="it-IT" w:eastAsia="en-US"/>
              </w:rPr>
              <w:t>Park Hotel Villa Fiorita</w:t>
            </w:r>
          </w:p>
        </w:tc>
        <w:tc>
          <w:tcPr>
            <w:tcW w:w="6681" w:type="dxa"/>
            <w:gridSpan w:val="3"/>
            <w:vAlign w:val="center"/>
          </w:tcPr>
          <w:p w:rsidR="003C203C" w:rsidRDefault="00C65AE4" w:rsidP="00C65AE4">
            <w:pPr>
              <w:rPr>
                <w:rFonts w:ascii="Calibri" w:hAnsi="Calibri" w:cs="Calibri"/>
                <w:i/>
                <w:iCs/>
                <w:sz w:val="22"/>
                <w:szCs w:val="22"/>
                <w:lang w:val="en-US"/>
              </w:rPr>
            </w:pPr>
            <w:r w:rsidRPr="00C65AE4">
              <w:rPr>
                <w:rFonts w:ascii="Calibri" w:hAnsi="Calibri" w:cs="Calibri"/>
                <w:i/>
                <w:iCs/>
                <w:sz w:val="22"/>
                <w:szCs w:val="22"/>
                <w:lang w:val="en-US"/>
              </w:rPr>
              <w:t xml:space="preserve">about gluten free product, we will provide same menu </w:t>
            </w:r>
          </w:p>
          <w:p w:rsidR="00C65AE4" w:rsidRPr="003C203C" w:rsidRDefault="00C65AE4" w:rsidP="00C65AE4">
            <w:pPr>
              <w:rPr>
                <w:rFonts w:ascii="Calibri" w:hAnsi="Calibri" w:cs="Calibri"/>
                <w:i/>
                <w:iCs/>
                <w:sz w:val="22"/>
                <w:szCs w:val="22"/>
                <w:lang w:val="en-US"/>
              </w:rPr>
            </w:pPr>
            <w:r w:rsidRPr="00C65AE4">
              <w:rPr>
                <w:rFonts w:ascii="Calibri" w:hAnsi="Calibri" w:cs="Calibri"/>
                <w:i/>
                <w:iCs/>
                <w:sz w:val="22"/>
                <w:szCs w:val="22"/>
                <w:lang w:val="en-US"/>
              </w:rPr>
              <w:t>asthe wholegroup with gluten free products.</w:t>
            </w:r>
            <w:r w:rsidRPr="00C65AE4">
              <w:rPr>
                <w:rFonts w:ascii="Calibri" w:hAnsi="Calibri" w:cs="Calibri"/>
                <w:sz w:val="22"/>
                <w:szCs w:val="22"/>
                <w:lang w:val="en-US"/>
              </w:rPr>
              <w:t xml:space="preserve"> »</w:t>
            </w:r>
          </w:p>
        </w:tc>
      </w:tr>
      <w:tr w:rsidR="00C65AE4" w:rsidRPr="00E74744" w:rsidTr="003C203C">
        <w:tc>
          <w:tcPr>
            <w:tcW w:w="1013" w:type="dxa"/>
          </w:tcPr>
          <w:p w:rsidR="00C65AE4" w:rsidRDefault="00C65AE4" w:rsidP="00997521">
            <w:pPr>
              <w:jc w:val="center"/>
              <w:rPr>
                <w:b/>
                <w:bCs/>
                <w:color w:val="000099"/>
                <w:sz w:val="28"/>
                <w:szCs w:val="28"/>
              </w:rPr>
            </w:pPr>
            <w:r>
              <w:rPr>
                <w:b/>
                <w:bCs/>
                <w:color w:val="000099"/>
                <w:sz w:val="28"/>
                <w:szCs w:val="28"/>
              </w:rPr>
              <w:t>17/10</w:t>
            </w:r>
          </w:p>
        </w:tc>
        <w:tc>
          <w:tcPr>
            <w:tcW w:w="3363" w:type="dxa"/>
          </w:tcPr>
          <w:p w:rsidR="00C65AE4" w:rsidRPr="00207D32" w:rsidRDefault="00C65AE4" w:rsidP="00C65AE4">
            <w:pPr>
              <w:rPr>
                <w:b/>
                <w:bCs/>
                <w:color w:val="000099"/>
              </w:rPr>
            </w:pPr>
            <w:r w:rsidRPr="00207D32">
              <w:rPr>
                <w:b/>
                <w:bCs/>
              </w:rPr>
              <w:t>RistoranteAlGalileo</w:t>
            </w:r>
          </w:p>
        </w:tc>
        <w:tc>
          <w:tcPr>
            <w:tcW w:w="1258" w:type="dxa"/>
            <w:vAlign w:val="center"/>
          </w:tcPr>
          <w:p w:rsidR="00C65AE4" w:rsidRPr="00207D32" w:rsidRDefault="00C65AE4" w:rsidP="00997521">
            <w:pPr>
              <w:jc w:val="center"/>
              <w:rPr>
                <w:color w:val="000099"/>
              </w:rPr>
            </w:pPr>
            <w:r w:rsidRPr="00207D32">
              <w:rPr>
                <w:color w:val="000099"/>
              </w:rPr>
              <w:t>ΔΕΙΠΝΟ</w:t>
            </w:r>
          </w:p>
        </w:tc>
        <w:tc>
          <w:tcPr>
            <w:tcW w:w="5423" w:type="dxa"/>
            <w:gridSpan w:val="2"/>
            <w:vAlign w:val="center"/>
          </w:tcPr>
          <w:p w:rsidR="00C65AE4" w:rsidRPr="00C85D32" w:rsidRDefault="00C85D32" w:rsidP="00C85D32">
            <w:pPr>
              <w:rPr>
                <w:rFonts w:asciiTheme="minorHAnsi" w:hAnsiTheme="minorHAnsi" w:cstheme="minorHAnsi"/>
                <w:sz w:val="22"/>
                <w:szCs w:val="22"/>
                <w:lang w:val="it-IT" w:eastAsia="zh-CN"/>
              </w:rPr>
            </w:pPr>
            <w:r w:rsidRPr="00C85D32">
              <w:rPr>
                <w:rFonts w:asciiTheme="minorHAnsi" w:hAnsiTheme="minorHAnsi" w:cstheme="minorHAnsi"/>
                <w:sz w:val="22"/>
                <w:szCs w:val="22"/>
                <w:lang w:val="it-IT"/>
              </w:rPr>
              <w:t>Risotto alla milanese  Cotoletta milanese</w:t>
            </w:r>
            <w:r w:rsidRPr="00C85D32">
              <w:rPr>
                <w:rFonts w:asciiTheme="minorHAnsi" w:hAnsiTheme="minorHAnsi" w:cstheme="minorHAnsi"/>
                <w:sz w:val="22"/>
                <w:szCs w:val="22"/>
                <w:lang w:val="it-IT"/>
              </w:rPr>
              <w:br/>
              <w:t>Patatine fritte   Dessert</w:t>
            </w:r>
          </w:p>
        </w:tc>
      </w:tr>
      <w:tr w:rsidR="00C65AE4" w:rsidRPr="00E74744" w:rsidTr="003C203C">
        <w:tc>
          <w:tcPr>
            <w:tcW w:w="1013" w:type="dxa"/>
          </w:tcPr>
          <w:p w:rsidR="00C65AE4" w:rsidRDefault="00C65AE4" w:rsidP="00997521">
            <w:pPr>
              <w:jc w:val="center"/>
              <w:rPr>
                <w:b/>
                <w:bCs/>
                <w:color w:val="000099"/>
                <w:sz w:val="28"/>
                <w:szCs w:val="28"/>
              </w:rPr>
            </w:pPr>
            <w:r>
              <w:rPr>
                <w:b/>
                <w:bCs/>
                <w:color w:val="000099"/>
                <w:sz w:val="28"/>
                <w:szCs w:val="28"/>
              </w:rPr>
              <w:t>18/10</w:t>
            </w:r>
          </w:p>
        </w:tc>
        <w:tc>
          <w:tcPr>
            <w:tcW w:w="3363" w:type="dxa"/>
          </w:tcPr>
          <w:p w:rsidR="00C65AE4" w:rsidRPr="00207D32" w:rsidRDefault="00C65AE4" w:rsidP="00C65AE4">
            <w:pPr>
              <w:rPr>
                <w:b/>
                <w:bCs/>
                <w:color w:val="000099"/>
              </w:rPr>
            </w:pPr>
            <w:r w:rsidRPr="00207D32">
              <w:rPr>
                <w:b/>
                <w:bCs/>
              </w:rPr>
              <w:t>RistoranteAlGalileo</w:t>
            </w:r>
          </w:p>
        </w:tc>
        <w:tc>
          <w:tcPr>
            <w:tcW w:w="1258" w:type="dxa"/>
            <w:vAlign w:val="center"/>
          </w:tcPr>
          <w:p w:rsidR="00C65AE4" w:rsidRPr="00207D32" w:rsidRDefault="00C65AE4" w:rsidP="00997521">
            <w:pPr>
              <w:jc w:val="center"/>
              <w:rPr>
                <w:color w:val="000099"/>
              </w:rPr>
            </w:pPr>
            <w:r w:rsidRPr="00207D32">
              <w:rPr>
                <w:color w:val="000099"/>
              </w:rPr>
              <w:t>ΔΕΙΠΝΟ</w:t>
            </w:r>
          </w:p>
        </w:tc>
        <w:tc>
          <w:tcPr>
            <w:tcW w:w="5423" w:type="dxa"/>
            <w:gridSpan w:val="2"/>
            <w:vAlign w:val="center"/>
          </w:tcPr>
          <w:p w:rsidR="00C65AE4" w:rsidRPr="00C85D32" w:rsidRDefault="00C85D32" w:rsidP="00C85D32">
            <w:pPr>
              <w:rPr>
                <w:rFonts w:asciiTheme="minorHAnsi" w:hAnsiTheme="minorHAnsi" w:cstheme="minorHAnsi"/>
                <w:sz w:val="22"/>
                <w:szCs w:val="22"/>
                <w:lang w:val="it-IT" w:eastAsia="zh-CN"/>
              </w:rPr>
            </w:pPr>
            <w:r w:rsidRPr="00C85D32">
              <w:rPr>
                <w:rFonts w:asciiTheme="minorHAnsi" w:hAnsiTheme="minorHAnsi" w:cstheme="minorHAnsi"/>
                <w:sz w:val="22"/>
                <w:szCs w:val="22"/>
                <w:lang w:val="it-IT"/>
              </w:rPr>
              <w:t>Fettuccine alla bolognese    Scaloppine con funghi</w:t>
            </w:r>
            <w:r w:rsidRPr="00C85D32">
              <w:rPr>
                <w:rFonts w:asciiTheme="minorHAnsi" w:hAnsiTheme="minorHAnsi" w:cstheme="minorHAnsi"/>
                <w:sz w:val="22"/>
                <w:szCs w:val="22"/>
                <w:lang w:val="it-IT"/>
              </w:rPr>
              <w:br/>
              <w:t>Patatine fritte   Dessert</w:t>
            </w:r>
          </w:p>
        </w:tc>
      </w:tr>
      <w:tr w:rsidR="003C203C" w:rsidRPr="00E74744" w:rsidTr="003C203C">
        <w:tc>
          <w:tcPr>
            <w:tcW w:w="5671" w:type="dxa"/>
            <w:gridSpan w:val="4"/>
          </w:tcPr>
          <w:p w:rsidR="003C203C" w:rsidRPr="003C203C" w:rsidRDefault="003C203C" w:rsidP="003C203C">
            <w:pPr>
              <w:rPr>
                <w:b/>
                <w:bCs/>
                <w:color w:val="C00000"/>
                <w:lang w:val="it-IT" w:eastAsia="en-US"/>
              </w:rPr>
            </w:pPr>
            <w:r>
              <w:rPr>
                <w:rFonts w:ascii="Arial" w:hAnsi="Arial" w:cs="Arial"/>
                <w:b/>
                <w:bCs/>
                <w:color w:val="C00000"/>
                <w:lang w:val="it-IT"/>
              </w:rPr>
              <w:t>Il Ristorante Pizzeria Al Galileo</w:t>
            </w:r>
          </w:p>
          <w:p w:rsidR="003C203C" w:rsidRPr="003C203C" w:rsidRDefault="003C203C" w:rsidP="003C203C">
            <w:pPr>
              <w:rPr>
                <w:rFonts w:ascii="Arial" w:hAnsi="Arial" w:cs="Arial"/>
                <w:color w:val="000000"/>
                <w:sz w:val="20"/>
                <w:szCs w:val="20"/>
                <w:lang w:val="it-IT"/>
              </w:rPr>
            </w:pPr>
            <w:r>
              <w:rPr>
                <w:rFonts w:ascii="Arial" w:hAnsi="Arial" w:cs="Arial"/>
                <w:color w:val="000000"/>
                <w:sz w:val="20"/>
                <w:szCs w:val="20"/>
                <w:lang w:val="it-IT"/>
              </w:rPr>
              <w:t xml:space="preserve">Via Galileo Galilei, 14, 20124 Milano MI, </w:t>
            </w:r>
            <w:r>
              <w:rPr>
                <w:rFonts w:ascii="Arial" w:hAnsi="Arial" w:cs="Arial"/>
                <w:color w:val="000000"/>
                <w:sz w:val="20"/>
                <w:szCs w:val="20"/>
              </w:rPr>
              <w:t>Ιταλία</w:t>
            </w:r>
          </w:p>
          <w:p w:rsidR="003C203C" w:rsidRPr="00EF2521" w:rsidRDefault="0027109F" w:rsidP="00C65AE4">
            <w:pPr>
              <w:rPr>
                <w:rFonts w:ascii="Calibri" w:hAnsi="Calibri" w:cs="Calibri"/>
                <w:lang w:val="en-US"/>
              </w:rPr>
            </w:pPr>
            <w:hyperlink r:id="rId10" w:history="1">
              <w:r w:rsidR="003C203C">
                <w:rPr>
                  <w:rStyle w:val="-"/>
                  <w:lang w:val="it-IT"/>
                </w:rPr>
                <w:t>http://www.ristorantealgalileo.it/</w:t>
              </w:r>
            </w:hyperlink>
            <w:hyperlink r:id="rId11" w:history="1">
              <w:r w:rsidR="00EF2521" w:rsidRPr="00EF2521">
                <w:rPr>
                  <w:rFonts w:asciiTheme="minorHAnsi" w:hAnsiTheme="minorHAnsi" w:cstheme="minorHAnsi"/>
                  <w:color w:val="000000"/>
                  <w:sz w:val="20"/>
                  <w:szCs w:val="20"/>
                  <w:u w:val="single"/>
                  <w:shd w:val="clear" w:color="auto" w:fill="FFFFFF"/>
                </w:rPr>
                <w:t>+39 3387549870</w:t>
              </w:r>
            </w:hyperlink>
          </w:p>
        </w:tc>
        <w:tc>
          <w:tcPr>
            <w:tcW w:w="5386" w:type="dxa"/>
            <w:vAlign w:val="center"/>
          </w:tcPr>
          <w:p w:rsidR="003C203C" w:rsidRPr="00C85D32" w:rsidRDefault="003C203C" w:rsidP="00C85D32">
            <w:pPr>
              <w:rPr>
                <w:rFonts w:asciiTheme="minorHAnsi" w:hAnsiTheme="minorHAnsi" w:cstheme="minorHAnsi"/>
                <w:i/>
                <w:iCs/>
                <w:sz w:val="22"/>
                <w:szCs w:val="22"/>
                <w:lang w:val="en-US" w:eastAsia="zh-CN"/>
              </w:rPr>
            </w:pPr>
            <w:r w:rsidRPr="00C85D32">
              <w:rPr>
                <w:rFonts w:asciiTheme="minorHAnsi" w:hAnsiTheme="minorHAnsi" w:cstheme="minorHAnsi"/>
                <w:i/>
                <w:iCs/>
                <w:sz w:val="22"/>
                <w:szCs w:val="22"/>
                <w:lang w:val="en-US"/>
              </w:rPr>
              <w:t xml:space="preserve">2  Gluten free  menus and green salad </w:t>
            </w:r>
          </w:p>
        </w:tc>
      </w:tr>
      <w:bookmarkEnd w:id="3"/>
    </w:tbl>
    <w:p w:rsidR="00997521" w:rsidRPr="00C85D32" w:rsidRDefault="00997521" w:rsidP="006D1D63">
      <w:pPr>
        <w:rPr>
          <w:b/>
          <w:bCs/>
          <w:color w:val="000000"/>
          <w:u w:val="single"/>
          <w:lang w:val="en-US"/>
        </w:rPr>
      </w:pPr>
    </w:p>
    <w:p w:rsidR="00997521" w:rsidRPr="00C85D32" w:rsidRDefault="00997521" w:rsidP="006D1D63">
      <w:pPr>
        <w:rPr>
          <w:b/>
          <w:bCs/>
          <w:color w:val="000000"/>
          <w:u w:val="single"/>
          <w:lang w:val="en-US"/>
        </w:rPr>
      </w:pPr>
    </w:p>
    <w:p w:rsidR="00C85D32" w:rsidRDefault="00C85D32" w:rsidP="006D1D63">
      <w:pPr>
        <w:rPr>
          <w:b/>
          <w:bCs/>
          <w:color w:val="000000"/>
          <w:u w:val="single"/>
          <w:lang w:val="en-US"/>
        </w:rPr>
      </w:pPr>
    </w:p>
    <w:p w:rsidR="006D1D63" w:rsidRPr="00653CF3" w:rsidRDefault="006D1D63" w:rsidP="006D1D63">
      <w:pPr>
        <w:rPr>
          <w:b/>
          <w:bCs/>
          <w:color w:val="000000"/>
        </w:rPr>
      </w:pPr>
      <w:r>
        <w:rPr>
          <w:b/>
          <w:bCs/>
          <w:color w:val="000000"/>
          <w:u w:val="single"/>
        </w:rPr>
        <w:t>Π</w:t>
      </w:r>
      <w:r w:rsidRPr="00653CF3">
        <w:rPr>
          <w:b/>
          <w:bCs/>
          <w:color w:val="000000"/>
          <w:u w:val="single"/>
        </w:rPr>
        <w:t>εριλαμβάνονται</w:t>
      </w:r>
      <w:r w:rsidRPr="00653CF3">
        <w:rPr>
          <w:b/>
          <w:bCs/>
          <w:color w:val="000000"/>
        </w:rPr>
        <w:t xml:space="preserve">: </w:t>
      </w:r>
    </w:p>
    <w:p w:rsidR="006D1D63" w:rsidRPr="00476CE1" w:rsidRDefault="006D1D63" w:rsidP="006D1D63">
      <w:pPr>
        <w:pStyle w:val="a6"/>
        <w:numPr>
          <w:ilvl w:val="0"/>
          <w:numId w:val="23"/>
        </w:numPr>
      </w:pPr>
      <w:r w:rsidRPr="00653CF3">
        <w:rPr>
          <w:b/>
          <w:bCs/>
          <w:color w:val="000000"/>
        </w:rPr>
        <w:t xml:space="preserve">Αεροπορικά εισιτήρια με αποσκευές: </w:t>
      </w:r>
    </w:p>
    <w:p w:rsidR="006D1D63" w:rsidRPr="00CE1C5D" w:rsidRDefault="006D1D63" w:rsidP="006D1D63">
      <w:pPr>
        <w:pStyle w:val="a6"/>
      </w:pPr>
      <w:r w:rsidRPr="004F1AB9">
        <w:t xml:space="preserve">Προσωπική </w:t>
      </w:r>
      <w:r>
        <w:t xml:space="preserve">μικρή </w:t>
      </w:r>
      <w:r w:rsidRPr="004F1AB9">
        <w:t>τσάντα</w:t>
      </w:r>
      <w:r>
        <w:t xml:space="preserve"> χειρός (40Χ20Χ25) και </w:t>
      </w:r>
      <w:r w:rsidRPr="004F1AB9">
        <w:t xml:space="preserve">χειραποσκευή </w:t>
      </w:r>
      <w:r>
        <w:t xml:space="preserve">(55Χ40Χ20) έως </w:t>
      </w:r>
      <w:r w:rsidRPr="00823107">
        <w:t>10</w:t>
      </w:r>
      <w:r>
        <w:t xml:space="preserve"> κιλά</w:t>
      </w:r>
      <w:r w:rsidRPr="00823107">
        <w:t>.</w:t>
      </w:r>
    </w:p>
    <w:p w:rsidR="006D1D63" w:rsidRPr="00653CF3" w:rsidRDefault="006D1D63" w:rsidP="006D1D63">
      <w:pPr>
        <w:pStyle w:val="a6"/>
        <w:numPr>
          <w:ilvl w:val="0"/>
          <w:numId w:val="21"/>
        </w:numPr>
        <w:rPr>
          <w:bCs/>
          <w:color w:val="000000"/>
        </w:rPr>
      </w:pPr>
      <w:r w:rsidRPr="00653CF3">
        <w:rPr>
          <w:bCs/>
          <w:color w:val="000000"/>
        </w:rPr>
        <w:t xml:space="preserve">Κάρτες επιβίβασης. </w:t>
      </w:r>
    </w:p>
    <w:p w:rsidR="006D1D63" w:rsidRPr="00653CF3" w:rsidRDefault="006D1D63" w:rsidP="006D1D63">
      <w:pPr>
        <w:pStyle w:val="a6"/>
        <w:numPr>
          <w:ilvl w:val="0"/>
          <w:numId w:val="21"/>
        </w:numPr>
        <w:rPr>
          <w:bCs/>
          <w:color w:val="000000"/>
        </w:rPr>
      </w:pPr>
      <w:r w:rsidRPr="00653CF3">
        <w:rPr>
          <w:bCs/>
          <w:color w:val="000000"/>
        </w:rPr>
        <w:t xml:space="preserve">4 διανυκτερεύσεις  σε μονόκλινα δωμάτια για τους 3 καθηγητές και σε δωμάτια πολλαπλών κρεβατιών για τους μαθητές, με πρωινό. </w:t>
      </w:r>
    </w:p>
    <w:p w:rsidR="006D1D63" w:rsidRPr="00653CF3" w:rsidRDefault="006D1D63" w:rsidP="006D1D63">
      <w:pPr>
        <w:pStyle w:val="a6"/>
        <w:numPr>
          <w:ilvl w:val="0"/>
          <w:numId w:val="21"/>
        </w:numPr>
        <w:rPr>
          <w:color w:val="000000"/>
        </w:rPr>
      </w:pPr>
      <w:r w:rsidRPr="00653CF3">
        <w:rPr>
          <w:color w:val="000000"/>
        </w:rPr>
        <w:t>Δημοτικός φόρος ξενοδοχείων.</w:t>
      </w:r>
    </w:p>
    <w:p w:rsidR="006D1D63" w:rsidRPr="00653CF3" w:rsidRDefault="006D1D63" w:rsidP="006D1D63">
      <w:pPr>
        <w:pStyle w:val="a6"/>
        <w:numPr>
          <w:ilvl w:val="0"/>
          <w:numId w:val="21"/>
        </w:numPr>
        <w:rPr>
          <w:bCs/>
          <w:color w:val="000000"/>
        </w:rPr>
      </w:pPr>
      <w:r w:rsidRPr="00653CF3">
        <w:rPr>
          <w:bCs/>
          <w:color w:val="000000"/>
        </w:rPr>
        <w:t>Λεωφορεία Ε4 η Ε5 που τηρεί πλήρως τις Ευρωπαϊκές προδιαγραφές, σε 24ωρη βάση σε όλη την διάρκεια της εκδρομής (τηρουμένων των ωραρίων οδήγησης για την ασφάλεια των μαθητών). Βάσει του Ευρωπαϊκού κανονισμού 561, για  τις οδικές μεταφορές, το ωράριο κίνησης του λεωφορείου είναι το πολύ 12 ώρες  την ημέρα, με ανώτατο όριο οδήγησης τις 8 ώρες.  Για κάθε 4,5 ώρες οδήγησης 45΄στάση. Νυκτερινή διακοπή  9-11 ώρες για κάθε 24 ώρες απασχόλησης. Για την υπέρβαση των ανωτέρω περιορισμών απαιτείται η συμμετοχή  2ου οδηγού με επιπλέον χρέωση.</w:t>
      </w:r>
    </w:p>
    <w:p w:rsidR="006D1D63" w:rsidRPr="00653CF3" w:rsidRDefault="006D1D63" w:rsidP="006D1D63">
      <w:pPr>
        <w:pStyle w:val="a6"/>
        <w:numPr>
          <w:ilvl w:val="0"/>
          <w:numId w:val="21"/>
        </w:numPr>
        <w:rPr>
          <w:color w:val="000000"/>
        </w:rPr>
      </w:pPr>
      <w:r w:rsidRPr="00653CF3">
        <w:rPr>
          <w:color w:val="000000"/>
        </w:rPr>
        <w:t>Μιλάνο  checkpoint</w:t>
      </w:r>
    </w:p>
    <w:p w:rsidR="006D1D63" w:rsidRPr="00653CF3" w:rsidRDefault="006D1D63" w:rsidP="006D1D63">
      <w:pPr>
        <w:pStyle w:val="a6"/>
        <w:numPr>
          <w:ilvl w:val="0"/>
          <w:numId w:val="21"/>
        </w:numPr>
        <w:rPr>
          <w:color w:val="000000"/>
        </w:rPr>
      </w:pPr>
      <w:r w:rsidRPr="00653CF3">
        <w:rPr>
          <w:color w:val="000000"/>
        </w:rPr>
        <w:t>Βενετία  checkpoint</w:t>
      </w:r>
    </w:p>
    <w:p w:rsidR="006D1D63" w:rsidRPr="00653CF3" w:rsidRDefault="006D1D63" w:rsidP="006D1D63">
      <w:pPr>
        <w:pStyle w:val="a6"/>
        <w:numPr>
          <w:ilvl w:val="0"/>
          <w:numId w:val="21"/>
        </w:numPr>
        <w:rPr>
          <w:color w:val="000000"/>
        </w:rPr>
      </w:pPr>
      <w:r w:rsidRPr="00CE1C5D">
        <w:rPr>
          <w:szCs w:val="28"/>
        </w:rPr>
        <w:t xml:space="preserve">Μεταφορά  Σχολείο – Αεροδρόμιο – Σχολείο   </w:t>
      </w:r>
    </w:p>
    <w:p w:rsidR="006D1D63" w:rsidRDefault="006D1D63" w:rsidP="006D1D63">
      <w:pPr>
        <w:pStyle w:val="a6"/>
        <w:numPr>
          <w:ilvl w:val="0"/>
          <w:numId w:val="21"/>
        </w:numPr>
        <w:rPr>
          <w:color w:val="000000"/>
        </w:rPr>
      </w:pPr>
      <w:r w:rsidRPr="00653CF3">
        <w:rPr>
          <w:color w:val="000000"/>
        </w:rPr>
        <w:t xml:space="preserve">Συνοδός του γραφείου μας. </w:t>
      </w:r>
    </w:p>
    <w:p w:rsidR="006D1D63" w:rsidRPr="006D1D63" w:rsidRDefault="006D1D63" w:rsidP="006D1D63">
      <w:pPr>
        <w:pStyle w:val="a6"/>
        <w:numPr>
          <w:ilvl w:val="0"/>
          <w:numId w:val="21"/>
        </w:numPr>
        <w:tabs>
          <w:tab w:val="left" w:pos="709"/>
        </w:tabs>
        <w:ind w:left="567" w:hanging="218"/>
        <w:rPr>
          <w:bCs/>
          <w:color w:val="000000"/>
        </w:rPr>
      </w:pPr>
      <w:r w:rsidRPr="006D1D63">
        <w:rPr>
          <w:bCs/>
          <w:color w:val="000000"/>
        </w:rPr>
        <w:t xml:space="preserve">Ασφάλιση </w:t>
      </w:r>
      <w:r w:rsidRPr="006D1D63">
        <w:rPr>
          <w:bCs/>
          <w:color w:val="000000"/>
          <w:lang w:val="en-US"/>
        </w:rPr>
        <w:t>A</w:t>
      </w:r>
      <w:r w:rsidRPr="006D1D63">
        <w:rPr>
          <w:bCs/>
          <w:color w:val="000000"/>
        </w:rPr>
        <w:t>στικής</w:t>
      </w:r>
      <w:r w:rsidRPr="006D1D63">
        <w:rPr>
          <w:bCs/>
          <w:color w:val="000000"/>
          <w:lang w:val="en-US"/>
        </w:rPr>
        <w:t>E</w:t>
      </w:r>
      <w:r w:rsidRPr="006D1D63">
        <w:rPr>
          <w:bCs/>
          <w:color w:val="000000"/>
        </w:rPr>
        <w:t>υθύνης (</w:t>
      </w:r>
      <w:r w:rsidRPr="006D1D63">
        <w:rPr>
          <w:b/>
          <w:color w:val="000000"/>
        </w:rPr>
        <w:t>Ν.Ρ. ΑΣΦΑΛΙΣΤΙΚΗ Α.Ε.Α.Ε. Αρ. Συμβολαίου</w:t>
      </w:r>
      <w:r w:rsidRPr="00FB32B0">
        <w:rPr>
          <w:b/>
        </w:rPr>
        <w:sym w:font="Symbol" w:char="F032"/>
      </w:r>
      <w:r w:rsidRPr="00FB32B0">
        <w:rPr>
          <w:b/>
        </w:rPr>
        <w:sym w:font="Symbol" w:char="F032"/>
      </w:r>
      <w:r w:rsidRPr="00FB32B0">
        <w:rPr>
          <w:b/>
        </w:rPr>
        <w:sym w:font="Symbol" w:char="F032"/>
      </w:r>
      <w:r w:rsidRPr="00FB32B0">
        <w:rPr>
          <w:b/>
        </w:rPr>
        <w:sym w:font="Symbol" w:char="F037"/>
      </w:r>
      <w:r w:rsidRPr="00FB32B0">
        <w:rPr>
          <w:b/>
        </w:rPr>
        <w:sym w:font="Symbol" w:char="F030"/>
      </w:r>
      <w:r w:rsidRPr="00FB32B0">
        <w:rPr>
          <w:b/>
        </w:rPr>
        <w:sym w:font="Symbol" w:char="F032"/>
      </w:r>
      <w:r w:rsidRPr="00FB32B0">
        <w:rPr>
          <w:b/>
        </w:rPr>
        <w:sym w:font="Symbol" w:char="F032"/>
      </w:r>
      <w:r w:rsidRPr="00FB32B0">
        <w:rPr>
          <w:b/>
        </w:rPr>
        <w:sym w:font="Symbol" w:char="F033"/>
      </w:r>
      <w:r w:rsidRPr="00FB32B0">
        <w:rPr>
          <w:b/>
        </w:rPr>
        <w:sym w:font="Symbol" w:char="F038"/>
      </w:r>
      <w:r w:rsidRPr="00FB32B0">
        <w:rPr>
          <w:b/>
        </w:rPr>
        <w:sym w:font="Symbol" w:char="F038"/>
      </w:r>
      <w:r w:rsidRPr="006D1D63">
        <w:rPr>
          <w:bCs/>
          <w:color w:val="000000"/>
        </w:rPr>
        <w:t xml:space="preserve">) , και </w:t>
      </w:r>
      <w:r w:rsidRPr="006D1D63">
        <w:rPr>
          <w:bCs/>
          <w:color w:val="000000"/>
          <w:lang w:val="en-US"/>
        </w:rPr>
        <w:t>T</w:t>
      </w:r>
      <w:r w:rsidRPr="006D1D63">
        <w:rPr>
          <w:bCs/>
          <w:color w:val="000000"/>
        </w:rPr>
        <w:t>αξιδιωτική Ασφάλιση - Ιατροφαρμακευτική περίθαλψη (</w:t>
      </w:r>
      <w:r w:rsidRPr="006D1D63">
        <w:rPr>
          <w:b/>
          <w:color w:val="000000"/>
          <w:lang w:val="en-US"/>
        </w:rPr>
        <w:t>INTERAMERICAN</w:t>
      </w:r>
      <w:r w:rsidRPr="006D1D63">
        <w:rPr>
          <w:b/>
          <w:color w:val="000000"/>
        </w:rPr>
        <w:t xml:space="preserve"> Α.Ε. Αρ. Συμβολαίου 7</w:t>
      </w:r>
      <w:r w:rsidRPr="006D1D63">
        <w:rPr>
          <w:b/>
        </w:rPr>
        <w:t>0091635</w:t>
      </w:r>
      <w:r w:rsidRPr="00943E1B">
        <w:t>)</w:t>
      </w:r>
      <w:r w:rsidRPr="006D1D63">
        <w:rPr>
          <w:b/>
          <w:bCs/>
          <w:color w:val="000000"/>
        </w:rPr>
        <w:t xml:space="preserve">Basic Covid. </w:t>
      </w:r>
      <w:r w:rsidRPr="006D1D63">
        <w:rPr>
          <w:bCs/>
          <w:color w:val="000000"/>
        </w:rPr>
        <w:t xml:space="preserve">Η κάλυψη που παρέχει το πακέτο BASIC COVID για ακύρωση ταξιδιού λόγω εισαγωγής σε νοσοκομείο με χαρτί γιατρού, που απαγορεύει το ταξίδι, είναι μέχρι 500,00 ευρώ και λόγω COVID καλύπτεται έως το 70% του ποσού αυτού. </w:t>
      </w:r>
    </w:p>
    <w:p w:rsidR="006D1D63" w:rsidRPr="00653CF3" w:rsidRDefault="006D1D63" w:rsidP="006D1D63">
      <w:pPr>
        <w:pStyle w:val="a6"/>
        <w:numPr>
          <w:ilvl w:val="0"/>
          <w:numId w:val="22"/>
        </w:numPr>
        <w:rPr>
          <w:bCs/>
          <w:color w:val="000000"/>
        </w:rPr>
      </w:pPr>
      <w:r w:rsidRPr="00653CF3">
        <w:rPr>
          <w:bCs/>
          <w:color w:val="000000"/>
        </w:rPr>
        <w:t>Φ.Π.Α και όλοι οι φόροι.</w:t>
      </w:r>
    </w:p>
    <w:p w:rsidR="006D1D63" w:rsidRPr="00653CF3" w:rsidRDefault="006D1D63" w:rsidP="006D1D63">
      <w:pPr>
        <w:pStyle w:val="a6"/>
        <w:numPr>
          <w:ilvl w:val="0"/>
          <w:numId w:val="22"/>
        </w:numPr>
        <w:rPr>
          <w:bCs/>
          <w:color w:val="000000"/>
        </w:rPr>
      </w:pPr>
      <w:r w:rsidRPr="00653CF3">
        <w:rPr>
          <w:bCs/>
          <w:color w:val="000000"/>
        </w:rPr>
        <w:t xml:space="preserve">Διόδια, parking.  </w:t>
      </w:r>
    </w:p>
    <w:p w:rsidR="00304D50" w:rsidRPr="00A408A5" w:rsidRDefault="00304D50" w:rsidP="00304D50">
      <w:pPr>
        <w:pStyle w:val="a6"/>
        <w:numPr>
          <w:ilvl w:val="0"/>
          <w:numId w:val="22"/>
        </w:numPr>
      </w:pPr>
      <w:r w:rsidRPr="00A408A5">
        <w:t xml:space="preserve">Γεύματα-Δείπνα. </w:t>
      </w:r>
    </w:p>
    <w:p w:rsidR="006D1D63" w:rsidRPr="00A408A5" w:rsidRDefault="006D1D63" w:rsidP="006D1D63">
      <w:pPr>
        <w:rPr>
          <w:bCs/>
        </w:rPr>
      </w:pPr>
    </w:p>
    <w:p w:rsidR="006D1D63" w:rsidRPr="00A408A5" w:rsidRDefault="006D1D63" w:rsidP="006D1D63">
      <w:pPr>
        <w:rPr>
          <w:b/>
          <w:u w:val="single"/>
        </w:rPr>
      </w:pPr>
      <w:r w:rsidRPr="00A408A5">
        <w:rPr>
          <w:b/>
          <w:u w:val="single"/>
        </w:rPr>
        <w:t xml:space="preserve">Δεν περιλαμβάνονται :  </w:t>
      </w:r>
    </w:p>
    <w:p w:rsidR="006D1D63" w:rsidRPr="00653CF3" w:rsidRDefault="006D1D63" w:rsidP="006D1D63">
      <w:pPr>
        <w:pStyle w:val="a6"/>
        <w:numPr>
          <w:ilvl w:val="0"/>
          <w:numId w:val="12"/>
        </w:numPr>
        <w:rPr>
          <w:bCs/>
          <w:color w:val="000000"/>
        </w:rPr>
      </w:pPr>
      <w:r w:rsidRPr="00A408A5">
        <w:t>Είσοδοι</w:t>
      </w:r>
      <w:r>
        <w:t>,</w:t>
      </w:r>
      <w:r w:rsidRPr="00A408A5">
        <w:t xml:space="preserve"> σε πόλεις</w:t>
      </w:r>
      <w:r w:rsidR="00EF2521">
        <w:t xml:space="preserve">που δεν αναφέρονται στα περιλαμβανόμενα </w:t>
      </w:r>
      <w:r w:rsidRPr="00A408A5">
        <w:t>(</w:t>
      </w:r>
      <w:r w:rsidRPr="00A408A5">
        <w:rPr>
          <w:lang w:val="en-US"/>
        </w:rPr>
        <w:t>checkpoint</w:t>
      </w:r>
      <w:r w:rsidRPr="00A408A5">
        <w:t>). Κοστολογούνται μετά την οριστικοποίηση του προγράμματος και των επισκέψεων .</w:t>
      </w:r>
    </w:p>
    <w:p w:rsidR="006D1D63" w:rsidRPr="00FB32B0" w:rsidRDefault="006D1D63" w:rsidP="006D1D63">
      <w:pPr>
        <w:pStyle w:val="a6"/>
        <w:numPr>
          <w:ilvl w:val="0"/>
          <w:numId w:val="12"/>
        </w:numPr>
      </w:pPr>
      <w:r w:rsidRPr="00A408A5">
        <w:t>Εισιτήρια χρήσης μεταφορικών μέσων, λεωφορείων, τραίνων, πλοίων, τελεφερίκ</w:t>
      </w:r>
      <w:r>
        <w:t>, βαπορέτων</w:t>
      </w:r>
      <w:r w:rsidRPr="00A408A5">
        <w:t>.</w:t>
      </w:r>
    </w:p>
    <w:p w:rsidR="006D1D63" w:rsidRDefault="006D1D63" w:rsidP="006D1D63">
      <w:pPr>
        <w:pStyle w:val="a6"/>
        <w:rPr>
          <w:b/>
        </w:rPr>
      </w:pPr>
      <w:r>
        <w:rPr>
          <w:b/>
        </w:rPr>
        <w:t>Σημείωση.</w:t>
      </w:r>
    </w:p>
    <w:p w:rsidR="006D1D63" w:rsidRDefault="006D1D63" w:rsidP="006D1D63">
      <w:pPr>
        <w:pStyle w:val="a6"/>
        <w:rPr>
          <w:b/>
        </w:rPr>
      </w:pPr>
      <w:r>
        <w:rPr>
          <w:b/>
        </w:rPr>
        <w:t>Β</w:t>
      </w:r>
      <w:r w:rsidRPr="00B96E53">
        <w:rPr>
          <w:b/>
        </w:rPr>
        <w:t>απορέτο</w:t>
      </w:r>
      <w:r>
        <w:rPr>
          <w:b/>
        </w:rPr>
        <w:t xml:space="preserve">. Θα χρησιμοποιούμε τουριστικό βαπορέτο με απ ΄ευθείας  πρόσβαση στο κέντρο της Βενετίας 20΄με 16 € ανά μαθητή, (οι καθηγητές </w:t>
      </w:r>
      <w:r>
        <w:rPr>
          <w:b/>
          <w:lang w:val="en-US"/>
        </w:rPr>
        <w:t>free</w:t>
      </w:r>
      <w:r>
        <w:rPr>
          <w:b/>
        </w:rPr>
        <w:t>)</w:t>
      </w:r>
      <w:r w:rsidRPr="00B96E53">
        <w:rPr>
          <w:b/>
        </w:rPr>
        <w:t xml:space="preserve">. </w:t>
      </w:r>
    </w:p>
    <w:p w:rsidR="006D1D63" w:rsidRPr="006B4DFF" w:rsidRDefault="006D1D63" w:rsidP="006D1D63">
      <w:pPr>
        <w:pStyle w:val="a6"/>
        <w:rPr>
          <w:b/>
        </w:rPr>
      </w:pPr>
      <w:r>
        <w:rPr>
          <w:b/>
        </w:rPr>
        <w:t>Πληρώνουμε από πριν  ηλεκτρονικά την αναχώρηση 9,00 € (για να κρατήσουμε τις θέσεις και να μας περιμένει το καραβάκι στο λιμάνι) και 7,00 € μετρητά κατά την επιστροφή στον καπετάνιο .</w:t>
      </w:r>
    </w:p>
    <w:p w:rsidR="006D1D63" w:rsidRDefault="006D1D63" w:rsidP="006D1D63">
      <w:pPr>
        <w:rPr>
          <w:rFonts w:ascii="Arial" w:hAnsi="Arial" w:cs="Arial"/>
          <w:bCs/>
          <w:sz w:val="22"/>
          <w:szCs w:val="22"/>
        </w:rPr>
      </w:pPr>
    </w:p>
    <w:p w:rsidR="002B7FF2" w:rsidRPr="00E74744" w:rsidRDefault="002B7FF2" w:rsidP="004E06B1">
      <w:pPr>
        <w:rPr>
          <w:sz w:val="22"/>
          <w:szCs w:val="22"/>
        </w:rPr>
      </w:pPr>
    </w:p>
    <w:p w:rsidR="00EF2521" w:rsidRPr="00E74744" w:rsidRDefault="00EF2521" w:rsidP="004E06B1">
      <w:pPr>
        <w:rPr>
          <w:sz w:val="22"/>
          <w:szCs w:val="22"/>
        </w:rPr>
      </w:pPr>
    </w:p>
    <w:p w:rsidR="00EF2521" w:rsidRPr="00E74744" w:rsidRDefault="00EF2521" w:rsidP="004E06B1">
      <w:pPr>
        <w:rPr>
          <w:sz w:val="22"/>
          <w:szCs w:val="22"/>
        </w:rPr>
      </w:pPr>
    </w:p>
    <w:p w:rsidR="00EF2521" w:rsidRPr="00E74744" w:rsidRDefault="00EF2521" w:rsidP="004E06B1">
      <w:pPr>
        <w:rPr>
          <w:sz w:val="22"/>
          <w:szCs w:val="22"/>
        </w:rPr>
      </w:pPr>
    </w:p>
    <w:p w:rsidR="00EF2521" w:rsidRPr="00E74744" w:rsidRDefault="00EF2521" w:rsidP="004E06B1">
      <w:pPr>
        <w:rPr>
          <w:sz w:val="22"/>
          <w:szCs w:val="22"/>
        </w:rPr>
      </w:pPr>
    </w:p>
    <w:p w:rsidR="00EF2521" w:rsidRPr="00E74744" w:rsidRDefault="00EF2521" w:rsidP="004E06B1">
      <w:pPr>
        <w:rPr>
          <w:sz w:val="22"/>
          <w:szCs w:val="22"/>
        </w:rPr>
      </w:pPr>
    </w:p>
    <w:p w:rsidR="00EF2521" w:rsidRPr="00E74744" w:rsidRDefault="00EF2521" w:rsidP="004E06B1">
      <w:pPr>
        <w:rPr>
          <w:sz w:val="22"/>
          <w:szCs w:val="22"/>
        </w:rPr>
      </w:pPr>
    </w:p>
    <w:p w:rsidR="00EF2521" w:rsidRPr="00E74744" w:rsidRDefault="00EF2521" w:rsidP="004E06B1">
      <w:pPr>
        <w:rPr>
          <w:sz w:val="22"/>
          <w:szCs w:val="22"/>
        </w:rPr>
      </w:pPr>
    </w:p>
    <w:p w:rsidR="00EF2521" w:rsidRPr="00E74744" w:rsidRDefault="00EF2521" w:rsidP="004E06B1">
      <w:pPr>
        <w:rPr>
          <w:sz w:val="22"/>
          <w:szCs w:val="22"/>
        </w:rPr>
      </w:pPr>
    </w:p>
    <w:p w:rsidR="00EF2521" w:rsidRPr="00E74744" w:rsidRDefault="00EF2521" w:rsidP="004E06B1">
      <w:pPr>
        <w:rPr>
          <w:sz w:val="22"/>
          <w:szCs w:val="22"/>
        </w:rPr>
      </w:pPr>
    </w:p>
    <w:p w:rsidR="00EF2521" w:rsidRPr="00E74744" w:rsidRDefault="00EF2521" w:rsidP="004E06B1">
      <w:pPr>
        <w:rPr>
          <w:sz w:val="22"/>
          <w:szCs w:val="22"/>
        </w:rPr>
      </w:pPr>
    </w:p>
    <w:p w:rsidR="00EF2521" w:rsidRPr="00E74744" w:rsidRDefault="00EF2521" w:rsidP="00EF2521">
      <w:pPr>
        <w:jc w:val="center"/>
        <w:rPr>
          <w:rFonts w:eastAsia="Calibri"/>
          <w:b/>
          <w:bCs/>
          <w:color w:val="0000CC"/>
          <w:lang w:eastAsia="en-US"/>
        </w:rPr>
      </w:pPr>
      <w:r w:rsidRPr="00DB7374">
        <w:rPr>
          <w:rFonts w:eastAsia="Calibri"/>
          <w:b/>
          <w:bCs/>
          <w:color w:val="0000CC"/>
          <w:lang w:val="en-US" w:eastAsia="en-US"/>
        </w:rPr>
        <w:t>AIRFORUMTravel</w:t>
      </w:r>
      <w:r w:rsidRPr="00E74744">
        <w:rPr>
          <w:rFonts w:eastAsia="Calibri"/>
          <w:b/>
          <w:bCs/>
          <w:color w:val="0000CC"/>
          <w:lang w:eastAsia="en-US"/>
        </w:rPr>
        <w:t>&amp;</w:t>
      </w:r>
      <w:r w:rsidRPr="00DB7374">
        <w:rPr>
          <w:rFonts w:eastAsia="Calibri"/>
          <w:b/>
          <w:bCs/>
          <w:color w:val="0000CC"/>
          <w:lang w:val="en-US" w:eastAsia="en-US"/>
        </w:rPr>
        <w:t>Congress</w:t>
      </w:r>
    </w:p>
    <w:p w:rsidR="00EF2521" w:rsidRPr="00E74744" w:rsidRDefault="00EF2521" w:rsidP="00EF2521">
      <w:pPr>
        <w:jc w:val="center"/>
        <w:rPr>
          <w:rFonts w:eastAsia="Calibri"/>
          <w:b/>
          <w:sz w:val="20"/>
          <w:szCs w:val="20"/>
          <w:u w:val="single"/>
          <w:lang w:eastAsia="en-US"/>
        </w:rPr>
      </w:pPr>
      <w:r w:rsidRPr="00DB7374">
        <w:rPr>
          <w:rFonts w:eastAsia="Calibri"/>
          <w:b/>
          <w:sz w:val="20"/>
          <w:szCs w:val="20"/>
          <w:u w:val="single"/>
          <w:lang w:eastAsia="en-US"/>
        </w:rPr>
        <w:t>ΧΡΟΝΗΜΑΡΙΑΝΘΗ</w:t>
      </w:r>
    </w:p>
    <w:p w:rsidR="00EF2521" w:rsidRPr="00E74744" w:rsidRDefault="00EF2521" w:rsidP="00EF2521">
      <w:pPr>
        <w:jc w:val="center"/>
        <w:rPr>
          <w:rFonts w:eastAsia="Calibri"/>
          <w:b/>
          <w:sz w:val="16"/>
          <w:szCs w:val="16"/>
          <w:lang w:eastAsia="en-US"/>
        </w:rPr>
      </w:pPr>
      <w:r w:rsidRPr="00DB7374">
        <w:rPr>
          <w:rFonts w:eastAsia="Calibri"/>
          <w:b/>
          <w:sz w:val="16"/>
          <w:szCs w:val="16"/>
          <w:lang w:eastAsia="en-US"/>
        </w:rPr>
        <w:t>ΜΑΚΕΔΟΝΟΜΑΧΩΝ</w:t>
      </w:r>
      <w:r w:rsidRPr="00E74744">
        <w:rPr>
          <w:rFonts w:eastAsia="Calibri"/>
          <w:b/>
          <w:sz w:val="16"/>
          <w:szCs w:val="16"/>
          <w:lang w:eastAsia="en-US"/>
        </w:rPr>
        <w:t xml:space="preserve"> 61, 55236 </w:t>
      </w:r>
      <w:r w:rsidRPr="00DB7374">
        <w:rPr>
          <w:rFonts w:eastAsia="Calibri"/>
          <w:b/>
          <w:sz w:val="16"/>
          <w:szCs w:val="16"/>
          <w:lang w:eastAsia="en-US"/>
        </w:rPr>
        <w:t>ΘΕΣ</w:t>
      </w:r>
      <w:r w:rsidRPr="00E74744">
        <w:rPr>
          <w:rFonts w:eastAsia="Calibri"/>
          <w:b/>
          <w:sz w:val="16"/>
          <w:szCs w:val="16"/>
          <w:lang w:eastAsia="en-US"/>
        </w:rPr>
        <w:t>/</w:t>
      </w:r>
      <w:r w:rsidRPr="00DB7374">
        <w:rPr>
          <w:rFonts w:eastAsia="Calibri"/>
          <w:b/>
          <w:sz w:val="16"/>
          <w:szCs w:val="16"/>
          <w:lang w:eastAsia="en-US"/>
        </w:rPr>
        <w:t>ΝΙΚΗΣ</w:t>
      </w:r>
    </w:p>
    <w:p w:rsidR="00EF2521" w:rsidRPr="00DB7374" w:rsidRDefault="00EF2521" w:rsidP="00EF2521">
      <w:pPr>
        <w:jc w:val="center"/>
        <w:rPr>
          <w:rFonts w:eastAsia="Calibri"/>
          <w:b/>
          <w:sz w:val="16"/>
          <w:szCs w:val="16"/>
          <w:lang w:eastAsia="en-US"/>
        </w:rPr>
      </w:pPr>
      <w:r w:rsidRPr="00DB7374">
        <w:rPr>
          <w:rFonts w:eastAsia="Calibri"/>
          <w:b/>
          <w:sz w:val="16"/>
          <w:szCs w:val="16"/>
          <w:lang w:eastAsia="en-US"/>
        </w:rPr>
        <w:t>ΑΦΜ 137191517 ΔΟΥ Ζ’ ΘΕΣΣΑΛΟΝΙΚΗΣ</w:t>
      </w:r>
    </w:p>
    <w:p w:rsidR="00EF2521" w:rsidRPr="00DB7374" w:rsidRDefault="00EF2521" w:rsidP="00EF2521">
      <w:pPr>
        <w:jc w:val="center"/>
        <w:rPr>
          <w:rFonts w:eastAsia="Calibri"/>
          <w:b/>
          <w:sz w:val="16"/>
          <w:szCs w:val="16"/>
          <w:lang w:eastAsia="en-US"/>
        </w:rPr>
      </w:pPr>
      <w:r w:rsidRPr="00DB7374">
        <w:rPr>
          <w:rFonts w:eastAsia="Calibri"/>
          <w:b/>
          <w:sz w:val="16"/>
          <w:szCs w:val="16"/>
          <w:lang w:eastAsia="en-US"/>
        </w:rPr>
        <w:t>ΤΗΛ 2310 232350 233783</w:t>
      </w:r>
      <w:r w:rsidRPr="00DB7374">
        <w:rPr>
          <w:rFonts w:eastAsia="Calibri"/>
          <w:b/>
          <w:sz w:val="16"/>
          <w:szCs w:val="16"/>
          <w:lang w:val="en-US" w:eastAsia="en-US"/>
        </w:rPr>
        <w:t> E</w:t>
      </w:r>
      <w:r w:rsidRPr="00DB7374">
        <w:rPr>
          <w:rFonts w:eastAsia="Calibri"/>
          <w:b/>
          <w:sz w:val="16"/>
          <w:szCs w:val="16"/>
          <w:lang w:eastAsia="en-US"/>
        </w:rPr>
        <w:t>-</w:t>
      </w:r>
      <w:r w:rsidRPr="00DB7374">
        <w:rPr>
          <w:rFonts w:eastAsia="Calibri"/>
          <w:b/>
          <w:sz w:val="16"/>
          <w:szCs w:val="16"/>
          <w:lang w:val="en-US" w:eastAsia="en-US"/>
        </w:rPr>
        <w:t>MAIL</w:t>
      </w:r>
      <w:hyperlink r:id="rId12" w:history="1">
        <w:r w:rsidRPr="00DB7374">
          <w:rPr>
            <w:rFonts w:eastAsia="Calibri"/>
            <w:b/>
            <w:color w:val="0000FF"/>
            <w:sz w:val="16"/>
            <w:szCs w:val="16"/>
            <w:u w:val="single"/>
            <w:lang w:val="en-US" w:eastAsia="en-US"/>
          </w:rPr>
          <w:t>schools</w:t>
        </w:r>
        <w:r w:rsidRPr="00DB7374">
          <w:rPr>
            <w:rFonts w:eastAsia="Calibri"/>
            <w:b/>
            <w:color w:val="0000FF"/>
            <w:sz w:val="16"/>
            <w:szCs w:val="16"/>
            <w:u w:val="single"/>
            <w:lang w:eastAsia="en-US"/>
          </w:rPr>
          <w:t>@</w:t>
        </w:r>
        <w:r w:rsidRPr="00DB7374">
          <w:rPr>
            <w:rFonts w:eastAsia="Calibri"/>
            <w:b/>
            <w:color w:val="0000FF"/>
            <w:sz w:val="16"/>
            <w:szCs w:val="16"/>
            <w:u w:val="single"/>
            <w:lang w:val="en-US" w:eastAsia="en-US"/>
          </w:rPr>
          <w:t>airforum</w:t>
        </w:r>
        <w:r w:rsidRPr="00DB7374">
          <w:rPr>
            <w:rFonts w:eastAsia="Calibri"/>
            <w:b/>
            <w:color w:val="0000FF"/>
            <w:sz w:val="16"/>
            <w:szCs w:val="16"/>
            <w:u w:val="single"/>
            <w:lang w:eastAsia="en-US"/>
          </w:rPr>
          <w:t>.</w:t>
        </w:r>
        <w:r w:rsidRPr="00DB7374">
          <w:rPr>
            <w:rFonts w:eastAsia="Calibri"/>
            <w:b/>
            <w:color w:val="0000FF"/>
            <w:sz w:val="16"/>
            <w:szCs w:val="16"/>
            <w:u w:val="single"/>
            <w:lang w:val="en-US" w:eastAsia="en-US"/>
          </w:rPr>
          <w:t>gr</w:t>
        </w:r>
      </w:hyperlink>
    </w:p>
    <w:p w:rsidR="00EF2521" w:rsidRPr="00DB7374" w:rsidRDefault="00EF2521" w:rsidP="00EF2521">
      <w:pPr>
        <w:jc w:val="center"/>
        <w:rPr>
          <w:rFonts w:eastAsia="Calibri"/>
          <w:b/>
          <w:sz w:val="16"/>
          <w:szCs w:val="16"/>
          <w:lang w:val="en-US" w:eastAsia="en-US"/>
        </w:rPr>
      </w:pPr>
      <w:r w:rsidRPr="00DB7374">
        <w:rPr>
          <w:rFonts w:eastAsia="Calibri"/>
          <w:b/>
          <w:sz w:val="16"/>
          <w:szCs w:val="16"/>
          <w:lang w:val="en-US" w:eastAsia="en-US"/>
        </w:rPr>
        <w:t>ΜΗ.Τ.Ε 0933Ε60000212401 ΓΕΜΗ 167273806000</w:t>
      </w:r>
    </w:p>
    <w:p w:rsidR="00EF2521" w:rsidRPr="00EF2521" w:rsidRDefault="00EF2521" w:rsidP="00EF2521">
      <w:pPr>
        <w:jc w:val="center"/>
        <w:rPr>
          <w:sz w:val="22"/>
          <w:szCs w:val="22"/>
          <w:lang w:val="en-US"/>
        </w:rPr>
      </w:pPr>
    </w:p>
    <w:sectPr w:rsidR="00EF2521" w:rsidRPr="00EF2521" w:rsidSect="006D1D63">
      <w:headerReference w:type="first" r:id="rId13"/>
      <w:pgSz w:w="11900" w:h="16840"/>
      <w:pgMar w:top="284" w:right="560" w:bottom="142" w:left="567" w:header="45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96B" w:rsidRDefault="00FC796B" w:rsidP="00DD644C">
      <w:r>
        <w:separator/>
      </w:r>
    </w:p>
  </w:endnote>
  <w:endnote w:type="continuationSeparator" w:id="1">
    <w:p w:rsidR="00FC796B" w:rsidRDefault="00FC796B" w:rsidP="00DD64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Revue BT">
    <w:altName w:val="Courier New"/>
    <w:charset w:val="00"/>
    <w:family w:val="decorative"/>
    <w:pitch w:val="variable"/>
    <w:sig w:usb0="00000007" w:usb1="00000000" w:usb2="00000000" w:usb3="00000000" w:csb0="00000011"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96B" w:rsidRDefault="00FC796B" w:rsidP="00DD644C">
      <w:r>
        <w:separator/>
      </w:r>
    </w:p>
  </w:footnote>
  <w:footnote w:type="continuationSeparator" w:id="1">
    <w:p w:rsidR="00FC796B" w:rsidRDefault="00FC796B" w:rsidP="00DD6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4D4" w:rsidRPr="00DD644C" w:rsidRDefault="005F74D4" w:rsidP="005F74D4">
    <w:pPr>
      <w:spacing w:before="10"/>
      <w:jc w:val="center"/>
      <w:rPr>
        <w:b/>
        <w:bCs/>
        <w:color w:val="0000CC"/>
        <w:sz w:val="96"/>
        <w:szCs w:val="130"/>
        <w:lang w:val="en-US"/>
      </w:rPr>
    </w:pPr>
    <w:r w:rsidRPr="00DD644C">
      <w:rPr>
        <w:b/>
        <w:bCs/>
        <w:color w:val="0000CC"/>
        <w:sz w:val="72"/>
        <w:szCs w:val="100"/>
        <w:lang w:val="en-US"/>
      </w:rPr>
      <w:t>AIRFORUM</w:t>
    </w:r>
  </w:p>
  <w:p w:rsidR="005F74D4" w:rsidRPr="00DD644C" w:rsidRDefault="005F74D4" w:rsidP="005F74D4">
    <w:pPr>
      <w:spacing w:before="10"/>
      <w:ind w:firstLine="426"/>
      <w:jc w:val="center"/>
      <w:rPr>
        <w:b/>
        <w:bCs/>
        <w:color w:val="0000CC"/>
        <w:sz w:val="44"/>
        <w:szCs w:val="50"/>
        <w:lang w:val="en-US"/>
      </w:rPr>
    </w:pPr>
    <w:r w:rsidRPr="00DD644C">
      <w:rPr>
        <w:noProof/>
        <w:sz w:val="22"/>
      </w:rPr>
      <w:drawing>
        <wp:anchor distT="0" distB="0" distL="114300" distR="114300" simplePos="0" relativeHeight="251657216" behindDoc="0" locked="0" layoutInCell="1" allowOverlap="1">
          <wp:simplePos x="0" y="0"/>
          <wp:positionH relativeFrom="column">
            <wp:posOffset>655320</wp:posOffset>
          </wp:positionH>
          <wp:positionV relativeFrom="paragraph">
            <wp:posOffset>207928</wp:posOffset>
          </wp:positionV>
          <wp:extent cx="675005" cy="393065"/>
          <wp:effectExtent l="0" t="0" r="0" b="0"/>
          <wp:wrapNone/>
          <wp:docPr id="649755749" name="6 - Εικόνα" descr="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 - Εικόνα" descr="1.JPG"/>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5005" cy="393065"/>
                  </a:xfrm>
                  <a:prstGeom prst="rect">
                    <a:avLst/>
                  </a:prstGeom>
                  <a:noFill/>
                  <a:ln>
                    <a:noFill/>
                  </a:ln>
                </pic:spPr>
              </pic:pic>
            </a:graphicData>
          </a:graphic>
        </wp:anchor>
      </w:drawing>
    </w:r>
    <w:r w:rsidRPr="00DD644C">
      <w:rPr>
        <w:b/>
        <w:bCs/>
        <w:color w:val="0000CC"/>
        <w:sz w:val="44"/>
        <w:szCs w:val="50"/>
        <w:lang w:val="en-US"/>
      </w:rPr>
      <w:t>Travel &amp; Congress</w:t>
    </w:r>
  </w:p>
  <w:p w:rsidR="005F74D4" w:rsidRPr="001F427C" w:rsidRDefault="005F74D4" w:rsidP="005F74D4">
    <w:pPr>
      <w:tabs>
        <w:tab w:val="left" w:pos="709"/>
      </w:tabs>
      <w:spacing w:before="10"/>
      <w:jc w:val="center"/>
      <w:rPr>
        <w:bCs/>
        <w:color w:val="0000CC"/>
        <w:sz w:val="28"/>
        <w:szCs w:val="30"/>
        <w:lang w:val="en-US"/>
      </w:rPr>
    </w:pPr>
    <w:r w:rsidRPr="001F427C">
      <w:rPr>
        <w:bCs/>
        <w:color w:val="0000CC"/>
        <w:sz w:val="28"/>
        <w:szCs w:val="30"/>
      </w:rPr>
      <w:t>Έτοςίδρυσης</w:t>
    </w:r>
    <w:r w:rsidRPr="001F427C">
      <w:rPr>
        <w:bCs/>
        <w:color w:val="0000CC"/>
        <w:sz w:val="28"/>
        <w:szCs w:val="30"/>
        <w:lang w:val="en-US"/>
      </w:rPr>
      <w:t xml:space="preserve"> 1986</w:t>
    </w:r>
  </w:p>
  <w:p w:rsidR="005F74D4" w:rsidRPr="005F74D4" w:rsidRDefault="005F74D4">
    <w:pPr>
      <w:pStyle w:val="a3"/>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0BB4"/>
    <w:multiLevelType w:val="hybridMultilevel"/>
    <w:tmpl w:val="7A7A09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E76DF6"/>
    <w:multiLevelType w:val="hybridMultilevel"/>
    <w:tmpl w:val="C43CE3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28023E"/>
    <w:multiLevelType w:val="hybridMultilevel"/>
    <w:tmpl w:val="B906A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2391F"/>
    <w:multiLevelType w:val="hybridMultilevel"/>
    <w:tmpl w:val="DCF650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CF3D2B"/>
    <w:multiLevelType w:val="hybridMultilevel"/>
    <w:tmpl w:val="2CF07CC8"/>
    <w:lvl w:ilvl="0" w:tplc="A4D4EB2A">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6243A"/>
    <w:multiLevelType w:val="multilevel"/>
    <w:tmpl w:val="0D0E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6F7C9E"/>
    <w:multiLevelType w:val="hybridMultilevel"/>
    <w:tmpl w:val="05EC93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9882537"/>
    <w:multiLevelType w:val="hybridMultilevel"/>
    <w:tmpl w:val="E97828E2"/>
    <w:lvl w:ilvl="0" w:tplc="47AAC2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88051C"/>
    <w:multiLevelType w:val="hybridMultilevel"/>
    <w:tmpl w:val="8B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D130F6"/>
    <w:multiLevelType w:val="hybridMultilevel"/>
    <w:tmpl w:val="0D64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8804C9"/>
    <w:multiLevelType w:val="hybridMultilevel"/>
    <w:tmpl w:val="8A60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C64002"/>
    <w:multiLevelType w:val="hybridMultilevel"/>
    <w:tmpl w:val="83B07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7E96A53"/>
    <w:multiLevelType w:val="hybridMultilevel"/>
    <w:tmpl w:val="2786970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51130931"/>
    <w:multiLevelType w:val="hybridMultilevel"/>
    <w:tmpl w:val="7D221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256231"/>
    <w:multiLevelType w:val="hybridMultilevel"/>
    <w:tmpl w:val="10CC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A90B4D"/>
    <w:multiLevelType w:val="hybridMultilevel"/>
    <w:tmpl w:val="4BDA37DE"/>
    <w:lvl w:ilvl="0" w:tplc="017E8C8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3840460"/>
    <w:multiLevelType w:val="hybridMultilevel"/>
    <w:tmpl w:val="5694EC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3E213F9"/>
    <w:multiLevelType w:val="hybridMultilevel"/>
    <w:tmpl w:val="B9B49F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7D355C7"/>
    <w:multiLevelType w:val="hybridMultilevel"/>
    <w:tmpl w:val="60FA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6C27FA"/>
    <w:multiLevelType w:val="hybridMultilevel"/>
    <w:tmpl w:val="C42EC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3252A41"/>
    <w:multiLevelType w:val="hybridMultilevel"/>
    <w:tmpl w:val="A1049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DB1D90"/>
    <w:multiLevelType w:val="hybridMultilevel"/>
    <w:tmpl w:val="CD4EA1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7"/>
  </w:num>
  <w:num w:numId="5">
    <w:abstractNumId w:val="13"/>
  </w:num>
  <w:num w:numId="6">
    <w:abstractNumId w:val="15"/>
  </w:num>
  <w:num w:numId="7">
    <w:abstractNumId w:val="5"/>
  </w:num>
  <w:num w:numId="8">
    <w:abstractNumId w:val="18"/>
  </w:num>
  <w:num w:numId="9">
    <w:abstractNumId w:val="4"/>
  </w:num>
  <w:num w:numId="10">
    <w:abstractNumId w:val="11"/>
  </w:num>
  <w:num w:numId="11">
    <w:abstractNumId w:val="9"/>
  </w:num>
  <w:num w:numId="12">
    <w:abstractNumId w:val="16"/>
  </w:num>
  <w:num w:numId="13">
    <w:abstractNumId w:val="6"/>
  </w:num>
  <w:num w:numId="14">
    <w:abstractNumId w:val="17"/>
  </w:num>
  <w:num w:numId="15">
    <w:abstractNumId w:val="18"/>
  </w:num>
  <w:num w:numId="16">
    <w:abstractNumId w:val="2"/>
  </w:num>
  <w:num w:numId="17">
    <w:abstractNumId w:val="20"/>
  </w:num>
  <w:num w:numId="18">
    <w:abstractNumId w:val="14"/>
  </w:num>
  <w:num w:numId="19">
    <w:abstractNumId w:val="1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DD644C"/>
    <w:rsid w:val="00040D08"/>
    <w:rsid w:val="00046010"/>
    <w:rsid w:val="00047DFF"/>
    <w:rsid w:val="00065217"/>
    <w:rsid w:val="00087658"/>
    <w:rsid w:val="00087EAB"/>
    <w:rsid w:val="000905AE"/>
    <w:rsid w:val="000967B6"/>
    <w:rsid w:val="000A1346"/>
    <w:rsid w:val="000A20F0"/>
    <w:rsid w:val="000A3CCE"/>
    <w:rsid w:val="000B32C1"/>
    <w:rsid w:val="000B3FF3"/>
    <w:rsid w:val="000B53E5"/>
    <w:rsid w:val="000C1B9D"/>
    <w:rsid w:val="000D2652"/>
    <w:rsid w:val="000E1F26"/>
    <w:rsid w:val="000E2599"/>
    <w:rsid w:val="000E367D"/>
    <w:rsid w:val="000E3BC5"/>
    <w:rsid w:val="000E42BE"/>
    <w:rsid w:val="000E4B3B"/>
    <w:rsid w:val="00103165"/>
    <w:rsid w:val="0010353E"/>
    <w:rsid w:val="00104559"/>
    <w:rsid w:val="00115414"/>
    <w:rsid w:val="001163C6"/>
    <w:rsid w:val="00121C73"/>
    <w:rsid w:val="00130B0E"/>
    <w:rsid w:val="00142B46"/>
    <w:rsid w:val="00142BE4"/>
    <w:rsid w:val="00145284"/>
    <w:rsid w:val="0014676A"/>
    <w:rsid w:val="001504A9"/>
    <w:rsid w:val="001505D5"/>
    <w:rsid w:val="00153472"/>
    <w:rsid w:val="0015436E"/>
    <w:rsid w:val="00154F75"/>
    <w:rsid w:val="00163E40"/>
    <w:rsid w:val="0016504D"/>
    <w:rsid w:val="00165B21"/>
    <w:rsid w:val="00192C1A"/>
    <w:rsid w:val="001B5DA1"/>
    <w:rsid w:val="001C0C74"/>
    <w:rsid w:val="001C0CC2"/>
    <w:rsid w:val="001D31FA"/>
    <w:rsid w:val="001D7B24"/>
    <w:rsid w:val="001E4C07"/>
    <w:rsid w:val="001F16C8"/>
    <w:rsid w:val="001F4116"/>
    <w:rsid w:val="00207D32"/>
    <w:rsid w:val="00211482"/>
    <w:rsid w:val="00213154"/>
    <w:rsid w:val="00217057"/>
    <w:rsid w:val="00232AFD"/>
    <w:rsid w:val="00237657"/>
    <w:rsid w:val="0024031C"/>
    <w:rsid w:val="002417F4"/>
    <w:rsid w:val="002422CB"/>
    <w:rsid w:val="002434C3"/>
    <w:rsid w:val="00250154"/>
    <w:rsid w:val="0025220F"/>
    <w:rsid w:val="00264F30"/>
    <w:rsid w:val="00265394"/>
    <w:rsid w:val="00267DBC"/>
    <w:rsid w:val="0027109F"/>
    <w:rsid w:val="00272CBB"/>
    <w:rsid w:val="00274457"/>
    <w:rsid w:val="00281DDD"/>
    <w:rsid w:val="00282EC5"/>
    <w:rsid w:val="00285F70"/>
    <w:rsid w:val="00286857"/>
    <w:rsid w:val="002A4EBD"/>
    <w:rsid w:val="002A5705"/>
    <w:rsid w:val="002A77DA"/>
    <w:rsid w:val="002B41AB"/>
    <w:rsid w:val="002B7FF2"/>
    <w:rsid w:val="002C7019"/>
    <w:rsid w:val="002D6615"/>
    <w:rsid w:val="002D76AF"/>
    <w:rsid w:val="002E1BEA"/>
    <w:rsid w:val="002E3623"/>
    <w:rsid w:val="002E3C5A"/>
    <w:rsid w:val="002E476D"/>
    <w:rsid w:val="002E6B60"/>
    <w:rsid w:val="002E7A6A"/>
    <w:rsid w:val="002F63B3"/>
    <w:rsid w:val="00304D50"/>
    <w:rsid w:val="00311AA6"/>
    <w:rsid w:val="00315E67"/>
    <w:rsid w:val="00321AFF"/>
    <w:rsid w:val="0032573D"/>
    <w:rsid w:val="003354E3"/>
    <w:rsid w:val="00335B75"/>
    <w:rsid w:val="003424C7"/>
    <w:rsid w:val="00350034"/>
    <w:rsid w:val="003501F4"/>
    <w:rsid w:val="003513B7"/>
    <w:rsid w:val="00357406"/>
    <w:rsid w:val="00361191"/>
    <w:rsid w:val="00363205"/>
    <w:rsid w:val="00370A84"/>
    <w:rsid w:val="0037671B"/>
    <w:rsid w:val="00380708"/>
    <w:rsid w:val="00382A3D"/>
    <w:rsid w:val="003908D8"/>
    <w:rsid w:val="00391A08"/>
    <w:rsid w:val="00393DEE"/>
    <w:rsid w:val="00395125"/>
    <w:rsid w:val="003A060C"/>
    <w:rsid w:val="003A55FE"/>
    <w:rsid w:val="003C11C3"/>
    <w:rsid w:val="003C203C"/>
    <w:rsid w:val="003C2AF5"/>
    <w:rsid w:val="003C6AE3"/>
    <w:rsid w:val="003C787E"/>
    <w:rsid w:val="003D208B"/>
    <w:rsid w:val="003E05B3"/>
    <w:rsid w:val="003E2CDC"/>
    <w:rsid w:val="003E7AF7"/>
    <w:rsid w:val="003F3BCF"/>
    <w:rsid w:val="004010DB"/>
    <w:rsid w:val="004012FD"/>
    <w:rsid w:val="00401C5C"/>
    <w:rsid w:val="00415CF8"/>
    <w:rsid w:val="00416120"/>
    <w:rsid w:val="004210FE"/>
    <w:rsid w:val="00425851"/>
    <w:rsid w:val="00432CAB"/>
    <w:rsid w:val="0044159C"/>
    <w:rsid w:val="004424BF"/>
    <w:rsid w:val="004426EC"/>
    <w:rsid w:val="004443F1"/>
    <w:rsid w:val="004470A8"/>
    <w:rsid w:val="004523D8"/>
    <w:rsid w:val="00460C16"/>
    <w:rsid w:val="00463223"/>
    <w:rsid w:val="004651F8"/>
    <w:rsid w:val="00466AAD"/>
    <w:rsid w:val="00473415"/>
    <w:rsid w:val="00480EB7"/>
    <w:rsid w:val="004907C4"/>
    <w:rsid w:val="00492562"/>
    <w:rsid w:val="004A1B0A"/>
    <w:rsid w:val="004A315B"/>
    <w:rsid w:val="004B0067"/>
    <w:rsid w:val="004B01AA"/>
    <w:rsid w:val="004C0B23"/>
    <w:rsid w:val="004C2599"/>
    <w:rsid w:val="004C27E5"/>
    <w:rsid w:val="004C2963"/>
    <w:rsid w:val="004C370F"/>
    <w:rsid w:val="004D793D"/>
    <w:rsid w:val="004E06B1"/>
    <w:rsid w:val="004E36AD"/>
    <w:rsid w:val="004F2900"/>
    <w:rsid w:val="00501435"/>
    <w:rsid w:val="00501F51"/>
    <w:rsid w:val="00503C63"/>
    <w:rsid w:val="00505C9A"/>
    <w:rsid w:val="00524E61"/>
    <w:rsid w:val="0052754C"/>
    <w:rsid w:val="00530BBF"/>
    <w:rsid w:val="005474D1"/>
    <w:rsid w:val="00552FE8"/>
    <w:rsid w:val="005701C1"/>
    <w:rsid w:val="005705C9"/>
    <w:rsid w:val="00571B89"/>
    <w:rsid w:val="00576EAD"/>
    <w:rsid w:val="00585297"/>
    <w:rsid w:val="00587ECF"/>
    <w:rsid w:val="0059184E"/>
    <w:rsid w:val="005A3763"/>
    <w:rsid w:val="005A4926"/>
    <w:rsid w:val="005A525F"/>
    <w:rsid w:val="005B34E6"/>
    <w:rsid w:val="005B6CB8"/>
    <w:rsid w:val="005B7E58"/>
    <w:rsid w:val="005C2F95"/>
    <w:rsid w:val="005C5D8B"/>
    <w:rsid w:val="005C7C51"/>
    <w:rsid w:val="005D3A9B"/>
    <w:rsid w:val="005D4B91"/>
    <w:rsid w:val="005E4EA5"/>
    <w:rsid w:val="005E536A"/>
    <w:rsid w:val="005F2924"/>
    <w:rsid w:val="005F74D4"/>
    <w:rsid w:val="00601F53"/>
    <w:rsid w:val="00611F37"/>
    <w:rsid w:val="00625D77"/>
    <w:rsid w:val="00637FF4"/>
    <w:rsid w:val="00644079"/>
    <w:rsid w:val="00660BD5"/>
    <w:rsid w:val="0066271D"/>
    <w:rsid w:val="00662E52"/>
    <w:rsid w:val="00666FF1"/>
    <w:rsid w:val="006675F8"/>
    <w:rsid w:val="00674F82"/>
    <w:rsid w:val="006751EB"/>
    <w:rsid w:val="00675F5B"/>
    <w:rsid w:val="00677A42"/>
    <w:rsid w:val="006835EF"/>
    <w:rsid w:val="00694268"/>
    <w:rsid w:val="00694F57"/>
    <w:rsid w:val="0069762E"/>
    <w:rsid w:val="00697FDF"/>
    <w:rsid w:val="006A6007"/>
    <w:rsid w:val="006C5257"/>
    <w:rsid w:val="006C645F"/>
    <w:rsid w:val="006D1D63"/>
    <w:rsid w:val="006D4112"/>
    <w:rsid w:val="006D6346"/>
    <w:rsid w:val="006E0623"/>
    <w:rsid w:val="006E0A6C"/>
    <w:rsid w:val="006E4AB6"/>
    <w:rsid w:val="006F250C"/>
    <w:rsid w:val="006F4CCE"/>
    <w:rsid w:val="007005D4"/>
    <w:rsid w:val="00705C3F"/>
    <w:rsid w:val="00705E6F"/>
    <w:rsid w:val="007074B3"/>
    <w:rsid w:val="00710B99"/>
    <w:rsid w:val="0071141E"/>
    <w:rsid w:val="007158B7"/>
    <w:rsid w:val="0072784D"/>
    <w:rsid w:val="0073193B"/>
    <w:rsid w:val="0073687F"/>
    <w:rsid w:val="007431F6"/>
    <w:rsid w:val="00751137"/>
    <w:rsid w:val="00756FC7"/>
    <w:rsid w:val="00761402"/>
    <w:rsid w:val="00764491"/>
    <w:rsid w:val="00775D55"/>
    <w:rsid w:val="0078094C"/>
    <w:rsid w:val="00783865"/>
    <w:rsid w:val="00794560"/>
    <w:rsid w:val="00795E09"/>
    <w:rsid w:val="007A186A"/>
    <w:rsid w:val="007A500B"/>
    <w:rsid w:val="007B1255"/>
    <w:rsid w:val="007B2371"/>
    <w:rsid w:val="007C31F3"/>
    <w:rsid w:val="007C3951"/>
    <w:rsid w:val="007C423D"/>
    <w:rsid w:val="007C7A91"/>
    <w:rsid w:val="007D46EB"/>
    <w:rsid w:val="007E165D"/>
    <w:rsid w:val="007E3AC2"/>
    <w:rsid w:val="007E63CA"/>
    <w:rsid w:val="007F0880"/>
    <w:rsid w:val="00820339"/>
    <w:rsid w:val="00821130"/>
    <w:rsid w:val="00823A1C"/>
    <w:rsid w:val="0082717D"/>
    <w:rsid w:val="00833D98"/>
    <w:rsid w:val="0083784A"/>
    <w:rsid w:val="0084253C"/>
    <w:rsid w:val="00845679"/>
    <w:rsid w:val="00845A73"/>
    <w:rsid w:val="0085787F"/>
    <w:rsid w:val="008627E8"/>
    <w:rsid w:val="008649F5"/>
    <w:rsid w:val="0086653F"/>
    <w:rsid w:val="0087254E"/>
    <w:rsid w:val="00873279"/>
    <w:rsid w:val="0087508B"/>
    <w:rsid w:val="00883447"/>
    <w:rsid w:val="00884720"/>
    <w:rsid w:val="008B5781"/>
    <w:rsid w:val="008C787D"/>
    <w:rsid w:val="008C798C"/>
    <w:rsid w:val="008E1CFD"/>
    <w:rsid w:val="008E1F75"/>
    <w:rsid w:val="008E40ED"/>
    <w:rsid w:val="008E68E8"/>
    <w:rsid w:val="009237ED"/>
    <w:rsid w:val="00927622"/>
    <w:rsid w:val="00927FC3"/>
    <w:rsid w:val="0093055C"/>
    <w:rsid w:val="00937F25"/>
    <w:rsid w:val="00942F11"/>
    <w:rsid w:val="00943EF1"/>
    <w:rsid w:val="00945DE8"/>
    <w:rsid w:val="009562CC"/>
    <w:rsid w:val="00961941"/>
    <w:rsid w:val="00963F95"/>
    <w:rsid w:val="00973FFF"/>
    <w:rsid w:val="009802CF"/>
    <w:rsid w:val="009817BA"/>
    <w:rsid w:val="00996490"/>
    <w:rsid w:val="00997521"/>
    <w:rsid w:val="009A4D5E"/>
    <w:rsid w:val="009B0533"/>
    <w:rsid w:val="009B5BAE"/>
    <w:rsid w:val="009C45F3"/>
    <w:rsid w:val="009C4C3A"/>
    <w:rsid w:val="009D1974"/>
    <w:rsid w:val="009E320C"/>
    <w:rsid w:val="009E54E1"/>
    <w:rsid w:val="009F1E0B"/>
    <w:rsid w:val="009F4E59"/>
    <w:rsid w:val="00A0025E"/>
    <w:rsid w:val="00A051A7"/>
    <w:rsid w:val="00A12153"/>
    <w:rsid w:val="00A20E70"/>
    <w:rsid w:val="00A2799F"/>
    <w:rsid w:val="00A31234"/>
    <w:rsid w:val="00A31C51"/>
    <w:rsid w:val="00A43CA6"/>
    <w:rsid w:val="00A55633"/>
    <w:rsid w:val="00A752BB"/>
    <w:rsid w:val="00A809D1"/>
    <w:rsid w:val="00A926E4"/>
    <w:rsid w:val="00AB14AF"/>
    <w:rsid w:val="00AE754A"/>
    <w:rsid w:val="00AF403C"/>
    <w:rsid w:val="00AF4E68"/>
    <w:rsid w:val="00AF6ACF"/>
    <w:rsid w:val="00B03024"/>
    <w:rsid w:val="00B05880"/>
    <w:rsid w:val="00B05E9F"/>
    <w:rsid w:val="00B10790"/>
    <w:rsid w:val="00B14779"/>
    <w:rsid w:val="00B265A2"/>
    <w:rsid w:val="00B33180"/>
    <w:rsid w:val="00B44E75"/>
    <w:rsid w:val="00B4616E"/>
    <w:rsid w:val="00B927A3"/>
    <w:rsid w:val="00B95C23"/>
    <w:rsid w:val="00BA4449"/>
    <w:rsid w:val="00BA5BE5"/>
    <w:rsid w:val="00BA67EF"/>
    <w:rsid w:val="00BC3F19"/>
    <w:rsid w:val="00BD26CC"/>
    <w:rsid w:val="00BD2B35"/>
    <w:rsid w:val="00BD5CB2"/>
    <w:rsid w:val="00BD76EF"/>
    <w:rsid w:val="00BE0943"/>
    <w:rsid w:val="00BE2564"/>
    <w:rsid w:val="00BE46BD"/>
    <w:rsid w:val="00BE58D0"/>
    <w:rsid w:val="00BE636D"/>
    <w:rsid w:val="00BF0216"/>
    <w:rsid w:val="00BF2F43"/>
    <w:rsid w:val="00C1126B"/>
    <w:rsid w:val="00C3357A"/>
    <w:rsid w:val="00C40F2C"/>
    <w:rsid w:val="00C41EB4"/>
    <w:rsid w:val="00C4289D"/>
    <w:rsid w:val="00C42A4B"/>
    <w:rsid w:val="00C51D85"/>
    <w:rsid w:val="00C56D21"/>
    <w:rsid w:val="00C65AE4"/>
    <w:rsid w:val="00C6650E"/>
    <w:rsid w:val="00C72A2C"/>
    <w:rsid w:val="00C80FC9"/>
    <w:rsid w:val="00C85D32"/>
    <w:rsid w:val="00C935E6"/>
    <w:rsid w:val="00C968CA"/>
    <w:rsid w:val="00C97E94"/>
    <w:rsid w:val="00CB3950"/>
    <w:rsid w:val="00CD0FC1"/>
    <w:rsid w:val="00CD6A7A"/>
    <w:rsid w:val="00CE3969"/>
    <w:rsid w:val="00CE6C7C"/>
    <w:rsid w:val="00CF0C9E"/>
    <w:rsid w:val="00D010FF"/>
    <w:rsid w:val="00D072B6"/>
    <w:rsid w:val="00D12B17"/>
    <w:rsid w:val="00D1525C"/>
    <w:rsid w:val="00D168D7"/>
    <w:rsid w:val="00D16FDF"/>
    <w:rsid w:val="00D30EA0"/>
    <w:rsid w:val="00D3486D"/>
    <w:rsid w:val="00D37470"/>
    <w:rsid w:val="00D516C4"/>
    <w:rsid w:val="00D53C70"/>
    <w:rsid w:val="00D637E1"/>
    <w:rsid w:val="00D67B20"/>
    <w:rsid w:val="00D71BAC"/>
    <w:rsid w:val="00D72C49"/>
    <w:rsid w:val="00D7392D"/>
    <w:rsid w:val="00D74891"/>
    <w:rsid w:val="00D8173B"/>
    <w:rsid w:val="00D857CB"/>
    <w:rsid w:val="00D871AA"/>
    <w:rsid w:val="00D932EA"/>
    <w:rsid w:val="00D93E93"/>
    <w:rsid w:val="00D967C0"/>
    <w:rsid w:val="00DA02F4"/>
    <w:rsid w:val="00DA3960"/>
    <w:rsid w:val="00DA4F08"/>
    <w:rsid w:val="00DA7654"/>
    <w:rsid w:val="00DB65BD"/>
    <w:rsid w:val="00DB72A5"/>
    <w:rsid w:val="00DB7C66"/>
    <w:rsid w:val="00DC1F68"/>
    <w:rsid w:val="00DC6C32"/>
    <w:rsid w:val="00DD09EC"/>
    <w:rsid w:val="00DD1121"/>
    <w:rsid w:val="00DD18B4"/>
    <w:rsid w:val="00DD49CA"/>
    <w:rsid w:val="00DD644C"/>
    <w:rsid w:val="00DE1455"/>
    <w:rsid w:val="00DE2250"/>
    <w:rsid w:val="00DE2A8A"/>
    <w:rsid w:val="00DE4057"/>
    <w:rsid w:val="00DE5E1C"/>
    <w:rsid w:val="00DE72BF"/>
    <w:rsid w:val="00E00EA7"/>
    <w:rsid w:val="00E1355D"/>
    <w:rsid w:val="00E175F4"/>
    <w:rsid w:val="00E25A73"/>
    <w:rsid w:val="00E27F03"/>
    <w:rsid w:val="00E30B28"/>
    <w:rsid w:val="00E31D3C"/>
    <w:rsid w:val="00E32A38"/>
    <w:rsid w:val="00E32F92"/>
    <w:rsid w:val="00E40D97"/>
    <w:rsid w:val="00E479A0"/>
    <w:rsid w:val="00E51EFE"/>
    <w:rsid w:val="00E52060"/>
    <w:rsid w:val="00E52D57"/>
    <w:rsid w:val="00E5378C"/>
    <w:rsid w:val="00E5758D"/>
    <w:rsid w:val="00E60816"/>
    <w:rsid w:val="00E640BC"/>
    <w:rsid w:val="00E74744"/>
    <w:rsid w:val="00E75FDE"/>
    <w:rsid w:val="00E771CB"/>
    <w:rsid w:val="00E86937"/>
    <w:rsid w:val="00E969C4"/>
    <w:rsid w:val="00EA0C64"/>
    <w:rsid w:val="00EA236F"/>
    <w:rsid w:val="00EB0125"/>
    <w:rsid w:val="00EB41E6"/>
    <w:rsid w:val="00EB45BA"/>
    <w:rsid w:val="00EC2FFA"/>
    <w:rsid w:val="00EC3344"/>
    <w:rsid w:val="00EC41DF"/>
    <w:rsid w:val="00ED1375"/>
    <w:rsid w:val="00EE0DD8"/>
    <w:rsid w:val="00EF0B8A"/>
    <w:rsid w:val="00EF2521"/>
    <w:rsid w:val="00EF2D62"/>
    <w:rsid w:val="00EF39A5"/>
    <w:rsid w:val="00F021A6"/>
    <w:rsid w:val="00F0359F"/>
    <w:rsid w:val="00F04371"/>
    <w:rsid w:val="00F053A2"/>
    <w:rsid w:val="00F069C8"/>
    <w:rsid w:val="00F15012"/>
    <w:rsid w:val="00F23255"/>
    <w:rsid w:val="00F24B3B"/>
    <w:rsid w:val="00F310A0"/>
    <w:rsid w:val="00F347E1"/>
    <w:rsid w:val="00F55023"/>
    <w:rsid w:val="00F57A2B"/>
    <w:rsid w:val="00F7310C"/>
    <w:rsid w:val="00F74BF5"/>
    <w:rsid w:val="00F75CC5"/>
    <w:rsid w:val="00F93B8D"/>
    <w:rsid w:val="00F94090"/>
    <w:rsid w:val="00F9661D"/>
    <w:rsid w:val="00FA060C"/>
    <w:rsid w:val="00FA329B"/>
    <w:rsid w:val="00FA34B8"/>
    <w:rsid w:val="00FA553F"/>
    <w:rsid w:val="00FA610A"/>
    <w:rsid w:val="00FB014C"/>
    <w:rsid w:val="00FB0D83"/>
    <w:rsid w:val="00FB559C"/>
    <w:rsid w:val="00FB6CEB"/>
    <w:rsid w:val="00FC0E7D"/>
    <w:rsid w:val="00FC3522"/>
    <w:rsid w:val="00FC58CA"/>
    <w:rsid w:val="00FC796B"/>
    <w:rsid w:val="00FD0D36"/>
    <w:rsid w:val="00FE1D1E"/>
    <w:rsid w:val="00FE370D"/>
    <w:rsid w:val="00FE780E"/>
    <w:rsid w:val="00FF5843"/>
    <w:rsid w:val="00FF64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44C"/>
    <w:rPr>
      <w:rFonts w:ascii="Times New Roman" w:eastAsia="Times New Roman" w:hAnsi="Times New Roman" w:cs="Times New Roman"/>
      <w:lang w:val="el-GR" w:eastAsia="el-GR"/>
    </w:rPr>
  </w:style>
  <w:style w:type="paragraph" w:styleId="1">
    <w:name w:val="heading 1"/>
    <w:basedOn w:val="a"/>
    <w:next w:val="a"/>
    <w:link w:val="1Char"/>
    <w:qFormat/>
    <w:rsid w:val="00EF39A5"/>
    <w:pPr>
      <w:keepNext/>
      <w:outlineLvl w:val="0"/>
    </w:pPr>
    <w:rPr>
      <w:rFonts w:ascii="Revue BT" w:hAnsi="Revue BT"/>
      <w:sz w:val="48"/>
      <w:szCs w:val="20"/>
      <w:lang w:val="nl-NL" w:eastAsia="nl-BE"/>
    </w:rPr>
  </w:style>
  <w:style w:type="paragraph" w:styleId="6">
    <w:name w:val="heading 6"/>
    <w:basedOn w:val="a"/>
    <w:next w:val="a"/>
    <w:link w:val="6Char"/>
    <w:uiPriority w:val="9"/>
    <w:unhideWhenUsed/>
    <w:qFormat/>
    <w:rsid w:val="007074B3"/>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DD644C"/>
    <w:rPr>
      <w:color w:val="0000FF"/>
      <w:u w:val="single"/>
    </w:rPr>
  </w:style>
  <w:style w:type="paragraph" w:styleId="a3">
    <w:name w:val="header"/>
    <w:basedOn w:val="a"/>
    <w:link w:val="Char"/>
    <w:uiPriority w:val="99"/>
    <w:unhideWhenUsed/>
    <w:rsid w:val="00DD644C"/>
    <w:pPr>
      <w:tabs>
        <w:tab w:val="center" w:pos="4680"/>
        <w:tab w:val="right" w:pos="9360"/>
      </w:tabs>
    </w:pPr>
  </w:style>
  <w:style w:type="character" w:customStyle="1" w:styleId="Char">
    <w:name w:val="Κεφαλίδα Char"/>
    <w:basedOn w:val="a0"/>
    <w:link w:val="a3"/>
    <w:uiPriority w:val="99"/>
    <w:rsid w:val="00DD644C"/>
    <w:rPr>
      <w:rFonts w:ascii="Times New Roman" w:eastAsia="Times New Roman" w:hAnsi="Times New Roman" w:cs="Times New Roman"/>
      <w:lang w:val="el-GR" w:eastAsia="el-GR"/>
    </w:rPr>
  </w:style>
  <w:style w:type="paragraph" w:styleId="a4">
    <w:name w:val="footer"/>
    <w:basedOn w:val="a"/>
    <w:link w:val="Char0"/>
    <w:uiPriority w:val="99"/>
    <w:unhideWhenUsed/>
    <w:rsid w:val="00DD644C"/>
    <w:pPr>
      <w:tabs>
        <w:tab w:val="center" w:pos="4680"/>
        <w:tab w:val="right" w:pos="9360"/>
      </w:tabs>
    </w:pPr>
  </w:style>
  <w:style w:type="character" w:customStyle="1" w:styleId="Char0">
    <w:name w:val="Υποσέλιδο Char"/>
    <w:basedOn w:val="a0"/>
    <w:link w:val="a4"/>
    <w:uiPriority w:val="99"/>
    <w:rsid w:val="00DD644C"/>
    <w:rPr>
      <w:rFonts w:ascii="Times New Roman" w:eastAsia="Times New Roman" w:hAnsi="Times New Roman" w:cs="Times New Roman"/>
      <w:lang w:val="el-GR" w:eastAsia="el-GR"/>
    </w:rPr>
  </w:style>
  <w:style w:type="table" w:styleId="a5">
    <w:name w:val="Table Grid"/>
    <w:basedOn w:val="a1"/>
    <w:uiPriority w:val="39"/>
    <w:rsid w:val="00F96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sid w:val="007C31F3"/>
    <w:rPr>
      <w:color w:val="605E5C"/>
      <w:shd w:val="clear" w:color="auto" w:fill="E1DFDD"/>
    </w:rPr>
  </w:style>
  <w:style w:type="character" w:styleId="-0">
    <w:name w:val="FollowedHyperlink"/>
    <w:basedOn w:val="a0"/>
    <w:uiPriority w:val="99"/>
    <w:semiHidden/>
    <w:unhideWhenUsed/>
    <w:rsid w:val="004443F1"/>
    <w:rPr>
      <w:color w:val="954F72" w:themeColor="followedHyperlink"/>
      <w:u w:val="single"/>
    </w:rPr>
  </w:style>
  <w:style w:type="paragraph" w:styleId="a6">
    <w:name w:val="List Paragraph"/>
    <w:basedOn w:val="a"/>
    <w:uiPriority w:val="34"/>
    <w:qFormat/>
    <w:rsid w:val="002E1BEA"/>
    <w:pPr>
      <w:ind w:left="720"/>
      <w:contextualSpacing/>
    </w:pPr>
  </w:style>
  <w:style w:type="paragraph" w:styleId="Web">
    <w:name w:val="Normal (Web)"/>
    <w:basedOn w:val="a"/>
    <w:uiPriority w:val="99"/>
    <w:rsid w:val="005F74D4"/>
    <w:pPr>
      <w:spacing w:before="100" w:beforeAutospacing="1" w:after="100" w:afterAutospacing="1"/>
    </w:pPr>
  </w:style>
  <w:style w:type="character" w:customStyle="1" w:styleId="10">
    <w:name w:val="Ανεπίλυτη αναφορά1"/>
    <w:basedOn w:val="a0"/>
    <w:uiPriority w:val="99"/>
    <w:semiHidden/>
    <w:unhideWhenUsed/>
    <w:rsid w:val="00AF403C"/>
    <w:rPr>
      <w:color w:val="605E5C"/>
      <w:shd w:val="clear" w:color="auto" w:fill="E1DFDD"/>
    </w:rPr>
  </w:style>
  <w:style w:type="character" w:customStyle="1" w:styleId="1Char">
    <w:name w:val="Επικεφαλίδα 1 Char"/>
    <w:basedOn w:val="a0"/>
    <w:link w:val="1"/>
    <w:rsid w:val="00EF39A5"/>
    <w:rPr>
      <w:rFonts w:ascii="Revue BT" w:eastAsia="Times New Roman" w:hAnsi="Revue BT" w:cs="Times New Roman"/>
      <w:sz w:val="48"/>
      <w:szCs w:val="20"/>
      <w:lang w:val="nl-NL" w:eastAsia="nl-BE"/>
    </w:rPr>
  </w:style>
  <w:style w:type="character" w:customStyle="1" w:styleId="6Char">
    <w:name w:val="Επικεφαλίδα 6 Char"/>
    <w:basedOn w:val="a0"/>
    <w:link w:val="6"/>
    <w:uiPriority w:val="9"/>
    <w:rsid w:val="007074B3"/>
    <w:rPr>
      <w:rFonts w:asciiTheme="majorHAnsi" w:eastAsiaTheme="majorEastAsia" w:hAnsiTheme="majorHAnsi" w:cstheme="majorBidi"/>
      <w:color w:val="1F3763" w:themeColor="accent1" w:themeShade="7F"/>
      <w:lang w:val="el-GR" w:eastAsia="el-GR"/>
    </w:rPr>
  </w:style>
  <w:style w:type="paragraph" w:customStyle="1" w:styleId="contactinfosblockstyleddescription-v24x2u-4">
    <w:name w:val="contactinfosblockstyled__description-v24x2u-4"/>
    <w:basedOn w:val="a"/>
    <w:rsid w:val="007A500B"/>
    <w:pPr>
      <w:spacing w:before="100" w:beforeAutospacing="1" w:after="100" w:afterAutospacing="1"/>
    </w:pPr>
    <w:rPr>
      <w:lang w:val="en-US" w:eastAsia="en-US"/>
    </w:rPr>
  </w:style>
  <w:style w:type="character" w:customStyle="1" w:styleId="contactinfosblockstyledhighlight-v24x2u-6">
    <w:name w:val="contactinfosblockstyled__highlight-v24x2u-6"/>
    <w:basedOn w:val="a0"/>
    <w:rsid w:val="007A500B"/>
  </w:style>
  <w:style w:type="character" w:styleId="a7">
    <w:name w:val="line number"/>
    <w:basedOn w:val="a0"/>
    <w:uiPriority w:val="99"/>
    <w:semiHidden/>
    <w:unhideWhenUsed/>
    <w:rsid w:val="000B32C1"/>
  </w:style>
  <w:style w:type="character" w:customStyle="1" w:styleId="hpaddresssubtitlejs-hpaddresssubtitlejqtooltip">
    <w:name w:val="hp_address_subtitle&#10;js-hp_address_subtitle&#10;jq_tooltip"/>
    <w:basedOn w:val="a0"/>
    <w:rsid w:val="001505D5"/>
  </w:style>
  <w:style w:type="character" w:customStyle="1" w:styleId="2">
    <w:name w:val="Ανεπίλυτη αναφορά2"/>
    <w:basedOn w:val="a0"/>
    <w:uiPriority w:val="99"/>
    <w:semiHidden/>
    <w:unhideWhenUsed/>
    <w:rsid w:val="00A752B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838207">
      <w:bodyDiv w:val="1"/>
      <w:marLeft w:val="0"/>
      <w:marRight w:val="0"/>
      <w:marTop w:val="0"/>
      <w:marBottom w:val="0"/>
      <w:divBdr>
        <w:top w:val="none" w:sz="0" w:space="0" w:color="auto"/>
        <w:left w:val="none" w:sz="0" w:space="0" w:color="auto"/>
        <w:bottom w:val="none" w:sz="0" w:space="0" w:color="auto"/>
        <w:right w:val="none" w:sz="0" w:space="0" w:color="auto"/>
      </w:divBdr>
    </w:div>
    <w:div w:id="45030181">
      <w:bodyDiv w:val="1"/>
      <w:marLeft w:val="0"/>
      <w:marRight w:val="0"/>
      <w:marTop w:val="0"/>
      <w:marBottom w:val="0"/>
      <w:divBdr>
        <w:top w:val="none" w:sz="0" w:space="0" w:color="auto"/>
        <w:left w:val="none" w:sz="0" w:space="0" w:color="auto"/>
        <w:bottom w:val="none" w:sz="0" w:space="0" w:color="auto"/>
        <w:right w:val="none" w:sz="0" w:space="0" w:color="auto"/>
      </w:divBdr>
    </w:div>
    <w:div w:id="50274268">
      <w:bodyDiv w:val="1"/>
      <w:marLeft w:val="0"/>
      <w:marRight w:val="0"/>
      <w:marTop w:val="0"/>
      <w:marBottom w:val="0"/>
      <w:divBdr>
        <w:top w:val="none" w:sz="0" w:space="0" w:color="auto"/>
        <w:left w:val="none" w:sz="0" w:space="0" w:color="auto"/>
        <w:bottom w:val="none" w:sz="0" w:space="0" w:color="auto"/>
        <w:right w:val="none" w:sz="0" w:space="0" w:color="auto"/>
      </w:divBdr>
      <w:divsChild>
        <w:div w:id="2075858702">
          <w:marLeft w:val="0"/>
          <w:marRight w:val="0"/>
          <w:marTop w:val="0"/>
          <w:marBottom w:val="0"/>
          <w:divBdr>
            <w:top w:val="none" w:sz="0" w:space="0" w:color="auto"/>
            <w:left w:val="none" w:sz="0" w:space="0" w:color="auto"/>
            <w:bottom w:val="none" w:sz="0" w:space="0" w:color="auto"/>
            <w:right w:val="none" w:sz="0" w:space="0" w:color="auto"/>
          </w:divBdr>
          <w:divsChild>
            <w:div w:id="859127390">
              <w:marLeft w:val="0"/>
              <w:marRight w:val="0"/>
              <w:marTop w:val="0"/>
              <w:marBottom w:val="0"/>
              <w:divBdr>
                <w:top w:val="none" w:sz="0" w:space="0" w:color="auto"/>
                <w:left w:val="none" w:sz="0" w:space="0" w:color="auto"/>
                <w:bottom w:val="none" w:sz="0" w:space="0" w:color="auto"/>
                <w:right w:val="none" w:sz="0" w:space="0" w:color="auto"/>
              </w:divBdr>
            </w:div>
            <w:div w:id="2012950524">
              <w:marLeft w:val="0"/>
              <w:marRight w:val="0"/>
              <w:marTop w:val="0"/>
              <w:marBottom w:val="0"/>
              <w:divBdr>
                <w:top w:val="none" w:sz="0" w:space="0" w:color="auto"/>
                <w:left w:val="none" w:sz="0" w:space="0" w:color="auto"/>
                <w:bottom w:val="none" w:sz="0" w:space="0" w:color="auto"/>
                <w:right w:val="none" w:sz="0" w:space="0" w:color="auto"/>
              </w:divBdr>
              <w:divsChild>
                <w:div w:id="840587593">
                  <w:marLeft w:val="0"/>
                  <w:marRight w:val="0"/>
                  <w:marTop w:val="0"/>
                  <w:marBottom w:val="0"/>
                  <w:divBdr>
                    <w:top w:val="none" w:sz="0" w:space="0" w:color="auto"/>
                    <w:left w:val="none" w:sz="0" w:space="0" w:color="auto"/>
                    <w:bottom w:val="none" w:sz="0" w:space="0" w:color="auto"/>
                    <w:right w:val="none" w:sz="0" w:space="0" w:color="auto"/>
                  </w:divBdr>
                </w:div>
                <w:div w:id="181745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5918">
      <w:bodyDiv w:val="1"/>
      <w:marLeft w:val="0"/>
      <w:marRight w:val="0"/>
      <w:marTop w:val="0"/>
      <w:marBottom w:val="0"/>
      <w:divBdr>
        <w:top w:val="none" w:sz="0" w:space="0" w:color="auto"/>
        <w:left w:val="none" w:sz="0" w:space="0" w:color="auto"/>
        <w:bottom w:val="none" w:sz="0" w:space="0" w:color="auto"/>
        <w:right w:val="none" w:sz="0" w:space="0" w:color="auto"/>
      </w:divBdr>
    </w:div>
    <w:div w:id="81028448">
      <w:bodyDiv w:val="1"/>
      <w:marLeft w:val="0"/>
      <w:marRight w:val="0"/>
      <w:marTop w:val="0"/>
      <w:marBottom w:val="0"/>
      <w:divBdr>
        <w:top w:val="none" w:sz="0" w:space="0" w:color="auto"/>
        <w:left w:val="none" w:sz="0" w:space="0" w:color="auto"/>
        <w:bottom w:val="none" w:sz="0" w:space="0" w:color="auto"/>
        <w:right w:val="none" w:sz="0" w:space="0" w:color="auto"/>
      </w:divBdr>
    </w:div>
    <w:div w:id="106852932">
      <w:bodyDiv w:val="1"/>
      <w:marLeft w:val="0"/>
      <w:marRight w:val="0"/>
      <w:marTop w:val="0"/>
      <w:marBottom w:val="0"/>
      <w:divBdr>
        <w:top w:val="none" w:sz="0" w:space="0" w:color="auto"/>
        <w:left w:val="none" w:sz="0" w:space="0" w:color="auto"/>
        <w:bottom w:val="none" w:sz="0" w:space="0" w:color="auto"/>
        <w:right w:val="none" w:sz="0" w:space="0" w:color="auto"/>
      </w:divBdr>
    </w:div>
    <w:div w:id="121966925">
      <w:bodyDiv w:val="1"/>
      <w:marLeft w:val="0"/>
      <w:marRight w:val="0"/>
      <w:marTop w:val="0"/>
      <w:marBottom w:val="0"/>
      <w:divBdr>
        <w:top w:val="none" w:sz="0" w:space="0" w:color="auto"/>
        <w:left w:val="none" w:sz="0" w:space="0" w:color="auto"/>
        <w:bottom w:val="none" w:sz="0" w:space="0" w:color="auto"/>
        <w:right w:val="none" w:sz="0" w:space="0" w:color="auto"/>
      </w:divBdr>
    </w:div>
    <w:div w:id="288165850">
      <w:bodyDiv w:val="1"/>
      <w:marLeft w:val="0"/>
      <w:marRight w:val="0"/>
      <w:marTop w:val="0"/>
      <w:marBottom w:val="0"/>
      <w:divBdr>
        <w:top w:val="none" w:sz="0" w:space="0" w:color="auto"/>
        <w:left w:val="none" w:sz="0" w:space="0" w:color="auto"/>
        <w:bottom w:val="none" w:sz="0" w:space="0" w:color="auto"/>
        <w:right w:val="none" w:sz="0" w:space="0" w:color="auto"/>
      </w:divBdr>
    </w:div>
    <w:div w:id="473572372">
      <w:bodyDiv w:val="1"/>
      <w:marLeft w:val="0"/>
      <w:marRight w:val="0"/>
      <w:marTop w:val="0"/>
      <w:marBottom w:val="0"/>
      <w:divBdr>
        <w:top w:val="none" w:sz="0" w:space="0" w:color="auto"/>
        <w:left w:val="none" w:sz="0" w:space="0" w:color="auto"/>
        <w:bottom w:val="none" w:sz="0" w:space="0" w:color="auto"/>
        <w:right w:val="none" w:sz="0" w:space="0" w:color="auto"/>
      </w:divBdr>
    </w:div>
    <w:div w:id="549347995">
      <w:bodyDiv w:val="1"/>
      <w:marLeft w:val="0"/>
      <w:marRight w:val="0"/>
      <w:marTop w:val="0"/>
      <w:marBottom w:val="0"/>
      <w:divBdr>
        <w:top w:val="none" w:sz="0" w:space="0" w:color="auto"/>
        <w:left w:val="none" w:sz="0" w:space="0" w:color="auto"/>
        <w:bottom w:val="none" w:sz="0" w:space="0" w:color="auto"/>
        <w:right w:val="none" w:sz="0" w:space="0" w:color="auto"/>
      </w:divBdr>
    </w:div>
    <w:div w:id="567691700">
      <w:bodyDiv w:val="1"/>
      <w:marLeft w:val="0"/>
      <w:marRight w:val="0"/>
      <w:marTop w:val="0"/>
      <w:marBottom w:val="0"/>
      <w:divBdr>
        <w:top w:val="none" w:sz="0" w:space="0" w:color="auto"/>
        <w:left w:val="none" w:sz="0" w:space="0" w:color="auto"/>
        <w:bottom w:val="none" w:sz="0" w:space="0" w:color="auto"/>
        <w:right w:val="none" w:sz="0" w:space="0" w:color="auto"/>
      </w:divBdr>
    </w:div>
    <w:div w:id="838154071">
      <w:bodyDiv w:val="1"/>
      <w:marLeft w:val="0"/>
      <w:marRight w:val="0"/>
      <w:marTop w:val="0"/>
      <w:marBottom w:val="0"/>
      <w:divBdr>
        <w:top w:val="none" w:sz="0" w:space="0" w:color="auto"/>
        <w:left w:val="none" w:sz="0" w:space="0" w:color="auto"/>
        <w:bottom w:val="none" w:sz="0" w:space="0" w:color="auto"/>
        <w:right w:val="none" w:sz="0" w:space="0" w:color="auto"/>
      </w:divBdr>
    </w:div>
    <w:div w:id="952134410">
      <w:bodyDiv w:val="1"/>
      <w:marLeft w:val="0"/>
      <w:marRight w:val="0"/>
      <w:marTop w:val="0"/>
      <w:marBottom w:val="0"/>
      <w:divBdr>
        <w:top w:val="none" w:sz="0" w:space="0" w:color="auto"/>
        <w:left w:val="none" w:sz="0" w:space="0" w:color="auto"/>
        <w:bottom w:val="none" w:sz="0" w:space="0" w:color="auto"/>
        <w:right w:val="none" w:sz="0" w:space="0" w:color="auto"/>
      </w:divBdr>
    </w:div>
    <w:div w:id="981883427">
      <w:bodyDiv w:val="1"/>
      <w:marLeft w:val="0"/>
      <w:marRight w:val="0"/>
      <w:marTop w:val="0"/>
      <w:marBottom w:val="0"/>
      <w:divBdr>
        <w:top w:val="none" w:sz="0" w:space="0" w:color="auto"/>
        <w:left w:val="none" w:sz="0" w:space="0" w:color="auto"/>
        <w:bottom w:val="none" w:sz="0" w:space="0" w:color="auto"/>
        <w:right w:val="none" w:sz="0" w:space="0" w:color="auto"/>
      </w:divBdr>
    </w:div>
    <w:div w:id="1062215790">
      <w:bodyDiv w:val="1"/>
      <w:marLeft w:val="0"/>
      <w:marRight w:val="0"/>
      <w:marTop w:val="0"/>
      <w:marBottom w:val="0"/>
      <w:divBdr>
        <w:top w:val="none" w:sz="0" w:space="0" w:color="auto"/>
        <w:left w:val="none" w:sz="0" w:space="0" w:color="auto"/>
        <w:bottom w:val="none" w:sz="0" w:space="0" w:color="auto"/>
        <w:right w:val="none" w:sz="0" w:space="0" w:color="auto"/>
      </w:divBdr>
    </w:div>
    <w:div w:id="1172917057">
      <w:bodyDiv w:val="1"/>
      <w:marLeft w:val="0"/>
      <w:marRight w:val="0"/>
      <w:marTop w:val="0"/>
      <w:marBottom w:val="0"/>
      <w:divBdr>
        <w:top w:val="none" w:sz="0" w:space="0" w:color="auto"/>
        <w:left w:val="none" w:sz="0" w:space="0" w:color="auto"/>
        <w:bottom w:val="none" w:sz="0" w:space="0" w:color="auto"/>
        <w:right w:val="none" w:sz="0" w:space="0" w:color="auto"/>
      </w:divBdr>
    </w:div>
    <w:div w:id="1181430581">
      <w:bodyDiv w:val="1"/>
      <w:marLeft w:val="0"/>
      <w:marRight w:val="0"/>
      <w:marTop w:val="0"/>
      <w:marBottom w:val="0"/>
      <w:divBdr>
        <w:top w:val="none" w:sz="0" w:space="0" w:color="auto"/>
        <w:left w:val="none" w:sz="0" w:space="0" w:color="auto"/>
        <w:bottom w:val="none" w:sz="0" w:space="0" w:color="auto"/>
        <w:right w:val="none" w:sz="0" w:space="0" w:color="auto"/>
      </w:divBdr>
    </w:div>
    <w:div w:id="1191144867">
      <w:bodyDiv w:val="1"/>
      <w:marLeft w:val="0"/>
      <w:marRight w:val="0"/>
      <w:marTop w:val="0"/>
      <w:marBottom w:val="0"/>
      <w:divBdr>
        <w:top w:val="none" w:sz="0" w:space="0" w:color="auto"/>
        <w:left w:val="none" w:sz="0" w:space="0" w:color="auto"/>
        <w:bottom w:val="none" w:sz="0" w:space="0" w:color="auto"/>
        <w:right w:val="none" w:sz="0" w:space="0" w:color="auto"/>
      </w:divBdr>
    </w:div>
    <w:div w:id="1202589925">
      <w:bodyDiv w:val="1"/>
      <w:marLeft w:val="0"/>
      <w:marRight w:val="0"/>
      <w:marTop w:val="0"/>
      <w:marBottom w:val="0"/>
      <w:divBdr>
        <w:top w:val="none" w:sz="0" w:space="0" w:color="auto"/>
        <w:left w:val="none" w:sz="0" w:space="0" w:color="auto"/>
        <w:bottom w:val="none" w:sz="0" w:space="0" w:color="auto"/>
        <w:right w:val="none" w:sz="0" w:space="0" w:color="auto"/>
      </w:divBdr>
    </w:div>
    <w:div w:id="1235242592">
      <w:bodyDiv w:val="1"/>
      <w:marLeft w:val="0"/>
      <w:marRight w:val="0"/>
      <w:marTop w:val="0"/>
      <w:marBottom w:val="0"/>
      <w:divBdr>
        <w:top w:val="none" w:sz="0" w:space="0" w:color="auto"/>
        <w:left w:val="none" w:sz="0" w:space="0" w:color="auto"/>
        <w:bottom w:val="none" w:sz="0" w:space="0" w:color="auto"/>
        <w:right w:val="none" w:sz="0" w:space="0" w:color="auto"/>
      </w:divBdr>
    </w:div>
    <w:div w:id="1255363875">
      <w:bodyDiv w:val="1"/>
      <w:marLeft w:val="0"/>
      <w:marRight w:val="0"/>
      <w:marTop w:val="0"/>
      <w:marBottom w:val="0"/>
      <w:divBdr>
        <w:top w:val="none" w:sz="0" w:space="0" w:color="auto"/>
        <w:left w:val="none" w:sz="0" w:space="0" w:color="auto"/>
        <w:bottom w:val="none" w:sz="0" w:space="0" w:color="auto"/>
        <w:right w:val="none" w:sz="0" w:space="0" w:color="auto"/>
      </w:divBdr>
    </w:div>
    <w:div w:id="1310288968">
      <w:bodyDiv w:val="1"/>
      <w:marLeft w:val="0"/>
      <w:marRight w:val="0"/>
      <w:marTop w:val="0"/>
      <w:marBottom w:val="0"/>
      <w:divBdr>
        <w:top w:val="none" w:sz="0" w:space="0" w:color="auto"/>
        <w:left w:val="none" w:sz="0" w:space="0" w:color="auto"/>
        <w:bottom w:val="none" w:sz="0" w:space="0" w:color="auto"/>
        <w:right w:val="none" w:sz="0" w:space="0" w:color="auto"/>
      </w:divBdr>
      <w:divsChild>
        <w:div w:id="1939289527">
          <w:marLeft w:val="0"/>
          <w:marRight w:val="0"/>
          <w:marTop w:val="75"/>
          <w:marBottom w:val="0"/>
          <w:divBdr>
            <w:top w:val="none" w:sz="0" w:space="0" w:color="auto"/>
            <w:left w:val="none" w:sz="0" w:space="0" w:color="auto"/>
            <w:bottom w:val="none" w:sz="0" w:space="0" w:color="auto"/>
            <w:right w:val="none" w:sz="0" w:space="0" w:color="auto"/>
          </w:divBdr>
          <w:divsChild>
            <w:div w:id="426003791">
              <w:marLeft w:val="0"/>
              <w:marRight w:val="0"/>
              <w:marTop w:val="0"/>
              <w:marBottom w:val="0"/>
              <w:divBdr>
                <w:top w:val="none" w:sz="0" w:space="0" w:color="auto"/>
                <w:left w:val="none" w:sz="0" w:space="0" w:color="auto"/>
                <w:bottom w:val="none" w:sz="0" w:space="0" w:color="auto"/>
                <w:right w:val="none" w:sz="0" w:space="0" w:color="auto"/>
              </w:divBdr>
              <w:divsChild>
                <w:div w:id="796877495">
                  <w:marLeft w:val="60"/>
                  <w:marRight w:val="60"/>
                  <w:marTop w:val="0"/>
                  <w:marBottom w:val="0"/>
                  <w:divBdr>
                    <w:top w:val="none" w:sz="0" w:space="0" w:color="auto"/>
                    <w:left w:val="none" w:sz="0" w:space="0" w:color="auto"/>
                    <w:bottom w:val="none" w:sz="0" w:space="0" w:color="auto"/>
                    <w:right w:val="none" w:sz="0" w:space="0" w:color="auto"/>
                  </w:divBdr>
                  <w:divsChild>
                    <w:div w:id="1629773592">
                      <w:marLeft w:val="0"/>
                      <w:marRight w:val="0"/>
                      <w:marTop w:val="135"/>
                      <w:marBottom w:val="45"/>
                      <w:divBdr>
                        <w:top w:val="none" w:sz="0" w:space="0" w:color="auto"/>
                        <w:left w:val="none" w:sz="0" w:space="0" w:color="auto"/>
                        <w:bottom w:val="none" w:sz="0" w:space="0" w:color="auto"/>
                        <w:right w:val="none" w:sz="0" w:space="0" w:color="auto"/>
                      </w:divBdr>
                      <w:divsChild>
                        <w:div w:id="1682973758">
                          <w:marLeft w:val="0"/>
                          <w:marRight w:val="0"/>
                          <w:marTop w:val="0"/>
                          <w:marBottom w:val="0"/>
                          <w:divBdr>
                            <w:top w:val="none" w:sz="0" w:space="0" w:color="auto"/>
                            <w:left w:val="none" w:sz="0" w:space="0" w:color="auto"/>
                            <w:bottom w:val="none" w:sz="0" w:space="0" w:color="auto"/>
                            <w:right w:val="none" w:sz="0" w:space="0" w:color="auto"/>
                          </w:divBdr>
                          <w:divsChild>
                            <w:div w:id="1027220553">
                              <w:marLeft w:val="0"/>
                              <w:marRight w:val="0"/>
                              <w:marTop w:val="0"/>
                              <w:marBottom w:val="0"/>
                              <w:divBdr>
                                <w:top w:val="none" w:sz="0" w:space="0" w:color="auto"/>
                                <w:left w:val="none" w:sz="0" w:space="0" w:color="auto"/>
                                <w:bottom w:val="none" w:sz="0" w:space="0" w:color="auto"/>
                                <w:right w:val="none" w:sz="0" w:space="0" w:color="auto"/>
                              </w:divBdr>
                            </w:div>
                            <w:div w:id="519009868">
                              <w:marLeft w:val="0"/>
                              <w:marRight w:val="0"/>
                              <w:marTop w:val="0"/>
                              <w:marBottom w:val="0"/>
                              <w:divBdr>
                                <w:top w:val="none" w:sz="0" w:space="0" w:color="auto"/>
                                <w:left w:val="none" w:sz="0" w:space="0" w:color="auto"/>
                                <w:bottom w:val="none" w:sz="0" w:space="0" w:color="auto"/>
                                <w:right w:val="none" w:sz="0" w:space="0" w:color="auto"/>
                              </w:divBdr>
                              <w:divsChild>
                                <w:div w:id="196361318">
                                  <w:marLeft w:val="0"/>
                                  <w:marRight w:val="0"/>
                                  <w:marTop w:val="135"/>
                                  <w:marBottom w:val="45"/>
                                  <w:divBdr>
                                    <w:top w:val="single" w:sz="6" w:space="0" w:color="D8D8D8"/>
                                    <w:left w:val="single" w:sz="6" w:space="0" w:color="D8D8D8"/>
                                    <w:bottom w:val="single" w:sz="6" w:space="0" w:color="D8D8D8"/>
                                    <w:right w:val="single" w:sz="6" w:space="0" w:color="D8D8D8"/>
                                  </w:divBdr>
                                  <w:divsChild>
                                    <w:div w:id="1994413072">
                                      <w:marLeft w:val="0"/>
                                      <w:marRight w:val="0"/>
                                      <w:marTop w:val="0"/>
                                      <w:marBottom w:val="0"/>
                                      <w:divBdr>
                                        <w:top w:val="none" w:sz="0" w:space="0" w:color="auto"/>
                                        <w:left w:val="none" w:sz="0" w:space="0" w:color="auto"/>
                                        <w:bottom w:val="none" w:sz="0" w:space="0" w:color="auto"/>
                                        <w:right w:val="none" w:sz="0" w:space="0" w:color="auto"/>
                                      </w:divBdr>
                                      <w:divsChild>
                                        <w:div w:id="88024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373397">
      <w:bodyDiv w:val="1"/>
      <w:marLeft w:val="0"/>
      <w:marRight w:val="0"/>
      <w:marTop w:val="0"/>
      <w:marBottom w:val="0"/>
      <w:divBdr>
        <w:top w:val="none" w:sz="0" w:space="0" w:color="auto"/>
        <w:left w:val="none" w:sz="0" w:space="0" w:color="auto"/>
        <w:bottom w:val="none" w:sz="0" w:space="0" w:color="auto"/>
        <w:right w:val="none" w:sz="0" w:space="0" w:color="auto"/>
      </w:divBdr>
    </w:div>
    <w:div w:id="1369450212">
      <w:bodyDiv w:val="1"/>
      <w:marLeft w:val="0"/>
      <w:marRight w:val="0"/>
      <w:marTop w:val="0"/>
      <w:marBottom w:val="0"/>
      <w:divBdr>
        <w:top w:val="none" w:sz="0" w:space="0" w:color="auto"/>
        <w:left w:val="none" w:sz="0" w:space="0" w:color="auto"/>
        <w:bottom w:val="none" w:sz="0" w:space="0" w:color="auto"/>
        <w:right w:val="none" w:sz="0" w:space="0" w:color="auto"/>
      </w:divBdr>
    </w:div>
    <w:div w:id="1446846396">
      <w:bodyDiv w:val="1"/>
      <w:marLeft w:val="0"/>
      <w:marRight w:val="0"/>
      <w:marTop w:val="0"/>
      <w:marBottom w:val="0"/>
      <w:divBdr>
        <w:top w:val="none" w:sz="0" w:space="0" w:color="auto"/>
        <w:left w:val="none" w:sz="0" w:space="0" w:color="auto"/>
        <w:bottom w:val="none" w:sz="0" w:space="0" w:color="auto"/>
        <w:right w:val="none" w:sz="0" w:space="0" w:color="auto"/>
      </w:divBdr>
    </w:div>
    <w:div w:id="1452244069">
      <w:bodyDiv w:val="1"/>
      <w:marLeft w:val="0"/>
      <w:marRight w:val="0"/>
      <w:marTop w:val="0"/>
      <w:marBottom w:val="0"/>
      <w:divBdr>
        <w:top w:val="none" w:sz="0" w:space="0" w:color="auto"/>
        <w:left w:val="none" w:sz="0" w:space="0" w:color="auto"/>
        <w:bottom w:val="none" w:sz="0" w:space="0" w:color="auto"/>
        <w:right w:val="none" w:sz="0" w:space="0" w:color="auto"/>
      </w:divBdr>
    </w:div>
    <w:div w:id="1461799133">
      <w:bodyDiv w:val="1"/>
      <w:marLeft w:val="0"/>
      <w:marRight w:val="0"/>
      <w:marTop w:val="0"/>
      <w:marBottom w:val="0"/>
      <w:divBdr>
        <w:top w:val="none" w:sz="0" w:space="0" w:color="auto"/>
        <w:left w:val="none" w:sz="0" w:space="0" w:color="auto"/>
        <w:bottom w:val="none" w:sz="0" w:space="0" w:color="auto"/>
        <w:right w:val="none" w:sz="0" w:space="0" w:color="auto"/>
      </w:divBdr>
      <w:divsChild>
        <w:div w:id="1068963665">
          <w:marLeft w:val="0"/>
          <w:marRight w:val="0"/>
          <w:marTop w:val="0"/>
          <w:marBottom w:val="0"/>
          <w:divBdr>
            <w:top w:val="none" w:sz="0" w:space="0" w:color="auto"/>
            <w:left w:val="none" w:sz="0" w:space="0" w:color="auto"/>
            <w:bottom w:val="none" w:sz="0" w:space="0" w:color="auto"/>
            <w:right w:val="none" w:sz="0" w:space="0" w:color="auto"/>
          </w:divBdr>
        </w:div>
        <w:div w:id="378742612">
          <w:marLeft w:val="0"/>
          <w:marRight w:val="0"/>
          <w:marTop w:val="0"/>
          <w:marBottom w:val="0"/>
          <w:divBdr>
            <w:top w:val="none" w:sz="0" w:space="0" w:color="auto"/>
            <w:left w:val="none" w:sz="0" w:space="0" w:color="auto"/>
            <w:bottom w:val="none" w:sz="0" w:space="0" w:color="auto"/>
            <w:right w:val="none" w:sz="0" w:space="0" w:color="auto"/>
          </w:divBdr>
          <w:divsChild>
            <w:div w:id="518157703">
              <w:marLeft w:val="0"/>
              <w:marRight w:val="0"/>
              <w:marTop w:val="0"/>
              <w:marBottom w:val="0"/>
              <w:divBdr>
                <w:top w:val="none" w:sz="0" w:space="0" w:color="auto"/>
                <w:left w:val="none" w:sz="0" w:space="0" w:color="auto"/>
                <w:bottom w:val="none" w:sz="0" w:space="0" w:color="auto"/>
                <w:right w:val="none" w:sz="0" w:space="0" w:color="auto"/>
              </w:divBdr>
            </w:div>
            <w:div w:id="15922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0332">
      <w:bodyDiv w:val="1"/>
      <w:marLeft w:val="0"/>
      <w:marRight w:val="0"/>
      <w:marTop w:val="0"/>
      <w:marBottom w:val="0"/>
      <w:divBdr>
        <w:top w:val="none" w:sz="0" w:space="0" w:color="auto"/>
        <w:left w:val="none" w:sz="0" w:space="0" w:color="auto"/>
        <w:bottom w:val="none" w:sz="0" w:space="0" w:color="auto"/>
        <w:right w:val="none" w:sz="0" w:space="0" w:color="auto"/>
      </w:divBdr>
    </w:div>
    <w:div w:id="1593586736">
      <w:bodyDiv w:val="1"/>
      <w:marLeft w:val="0"/>
      <w:marRight w:val="0"/>
      <w:marTop w:val="0"/>
      <w:marBottom w:val="0"/>
      <w:divBdr>
        <w:top w:val="none" w:sz="0" w:space="0" w:color="auto"/>
        <w:left w:val="none" w:sz="0" w:space="0" w:color="auto"/>
        <w:bottom w:val="none" w:sz="0" w:space="0" w:color="auto"/>
        <w:right w:val="none" w:sz="0" w:space="0" w:color="auto"/>
      </w:divBdr>
    </w:div>
    <w:div w:id="1638611374">
      <w:bodyDiv w:val="1"/>
      <w:marLeft w:val="0"/>
      <w:marRight w:val="0"/>
      <w:marTop w:val="0"/>
      <w:marBottom w:val="0"/>
      <w:divBdr>
        <w:top w:val="none" w:sz="0" w:space="0" w:color="auto"/>
        <w:left w:val="none" w:sz="0" w:space="0" w:color="auto"/>
        <w:bottom w:val="none" w:sz="0" w:space="0" w:color="auto"/>
        <w:right w:val="none" w:sz="0" w:space="0" w:color="auto"/>
      </w:divBdr>
    </w:div>
    <w:div w:id="1657685335">
      <w:bodyDiv w:val="1"/>
      <w:marLeft w:val="0"/>
      <w:marRight w:val="0"/>
      <w:marTop w:val="0"/>
      <w:marBottom w:val="0"/>
      <w:divBdr>
        <w:top w:val="none" w:sz="0" w:space="0" w:color="auto"/>
        <w:left w:val="none" w:sz="0" w:space="0" w:color="auto"/>
        <w:bottom w:val="none" w:sz="0" w:space="0" w:color="auto"/>
        <w:right w:val="none" w:sz="0" w:space="0" w:color="auto"/>
      </w:divBdr>
    </w:div>
    <w:div w:id="1669749140">
      <w:bodyDiv w:val="1"/>
      <w:marLeft w:val="0"/>
      <w:marRight w:val="0"/>
      <w:marTop w:val="0"/>
      <w:marBottom w:val="0"/>
      <w:divBdr>
        <w:top w:val="none" w:sz="0" w:space="0" w:color="auto"/>
        <w:left w:val="none" w:sz="0" w:space="0" w:color="auto"/>
        <w:bottom w:val="none" w:sz="0" w:space="0" w:color="auto"/>
        <w:right w:val="none" w:sz="0" w:space="0" w:color="auto"/>
      </w:divBdr>
    </w:div>
    <w:div w:id="1697271209">
      <w:bodyDiv w:val="1"/>
      <w:marLeft w:val="0"/>
      <w:marRight w:val="0"/>
      <w:marTop w:val="0"/>
      <w:marBottom w:val="0"/>
      <w:divBdr>
        <w:top w:val="none" w:sz="0" w:space="0" w:color="auto"/>
        <w:left w:val="none" w:sz="0" w:space="0" w:color="auto"/>
        <w:bottom w:val="none" w:sz="0" w:space="0" w:color="auto"/>
        <w:right w:val="none" w:sz="0" w:space="0" w:color="auto"/>
      </w:divBdr>
    </w:div>
    <w:div w:id="1889758673">
      <w:bodyDiv w:val="1"/>
      <w:marLeft w:val="0"/>
      <w:marRight w:val="0"/>
      <w:marTop w:val="0"/>
      <w:marBottom w:val="0"/>
      <w:divBdr>
        <w:top w:val="none" w:sz="0" w:space="0" w:color="auto"/>
        <w:left w:val="none" w:sz="0" w:space="0" w:color="auto"/>
        <w:bottom w:val="none" w:sz="0" w:space="0" w:color="auto"/>
        <w:right w:val="none" w:sz="0" w:space="0" w:color="auto"/>
      </w:divBdr>
    </w:div>
    <w:div w:id="1943680692">
      <w:bodyDiv w:val="1"/>
      <w:marLeft w:val="0"/>
      <w:marRight w:val="0"/>
      <w:marTop w:val="0"/>
      <w:marBottom w:val="0"/>
      <w:divBdr>
        <w:top w:val="none" w:sz="0" w:space="0" w:color="auto"/>
        <w:left w:val="none" w:sz="0" w:space="0" w:color="auto"/>
        <w:bottom w:val="none" w:sz="0" w:space="0" w:color="auto"/>
        <w:right w:val="none" w:sz="0" w:space="0" w:color="auto"/>
      </w:divBdr>
    </w:div>
    <w:div w:id="1997176216">
      <w:bodyDiv w:val="1"/>
      <w:marLeft w:val="0"/>
      <w:marRight w:val="0"/>
      <w:marTop w:val="0"/>
      <w:marBottom w:val="0"/>
      <w:divBdr>
        <w:top w:val="none" w:sz="0" w:space="0" w:color="auto"/>
        <w:left w:val="none" w:sz="0" w:space="0" w:color="auto"/>
        <w:bottom w:val="none" w:sz="0" w:space="0" w:color="auto"/>
        <w:right w:val="none" w:sz="0" w:space="0" w:color="auto"/>
      </w:divBdr>
    </w:div>
    <w:div w:id="2005665323">
      <w:bodyDiv w:val="1"/>
      <w:marLeft w:val="0"/>
      <w:marRight w:val="0"/>
      <w:marTop w:val="0"/>
      <w:marBottom w:val="0"/>
      <w:divBdr>
        <w:top w:val="none" w:sz="0" w:space="0" w:color="auto"/>
        <w:left w:val="none" w:sz="0" w:space="0" w:color="auto"/>
        <w:bottom w:val="none" w:sz="0" w:space="0" w:color="auto"/>
        <w:right w:val="none" w:sz="0" w:space="0" w:color="auto"/>
      </w:divBdr>
    </w:div>
    <w:div w:id="2062509893">
      <w:bodyDiv w:val="1"/>
      <w:marLeft w:val="0"/>
      <w:marRight w:val="0"/>
      <w:marTop w:val="0"/>
      <w:marBottom w:val="0"/>
      <w:divBdr>
        <w:top w:val="none" w:sz="0" w:space="0" w:color="auto"/>
        <w:left w:val="none" w:sz="0" w:space="0" w:color="auto"/>
        <w:bottom w:val="none" w:sz="0" w:space="0" w:color="auto"/>
        <w:right w:val="none" w:sz="0" w:space="0" w:color="auto"/>
      </w:divBdr>
    </w:div>
    <w:div w:id="2109348954">
      <w:bodyDiv w:val="1"/>
      <w:marLeft w:val="0"/>
      <w:marRight w:val="0"/>
      <w:marTop w:val="0"/>
      <w:marBottom w:val="0"/>
      <w:divBdr>
        <w:top w:val="none" w:sz="0" w:space="0" w:color="auto"/>
        <w:left w:val="none" w:sz="0" w:space="0" w:color="auto"/>
        <w:bottom w:val="none" w:sz="0" w:space="0" w:color="auto"/>
        <w:right w:val="none" w:sz="0" w:space="0" w:color="auto"/>
      </w:divBdr>
    </w:div>
    <w:div w:id="21433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ninger-hotels.com/hotels/milan/hotel-milan-garibaldi-st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ols@airforum.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933875498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istorantealgalileo.it/" TargetMode="External"/><Relationship Id="rId4" Type="http://schemas.openxmlformats.org/officeDocument/2006/relationships/settings" Target="settings.xml"/><Relationship Id="rId9" Type="http://schemas.openxmlformats.org/officeDocument/2006/relationships/hyperlink" Target="https://www.villafiorit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F512B-F3C6-43D5-9A18-D5B40A35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1428</Words>
  <Characters>7715</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Marianthi Chroni</dc:creator>
  <cp:lastModifiedBy>aepe0</cp:lastModifiedBy>
  <cp:revision>6</cp:revision>
  <cp:lastPrinted>2023-12-11T21:07:00Z</cp:lastPrinted>
  <dcterms:created xsi:type="dcterms:W3CDTF">2024-10-04T13:41:00Z</dcterms:created>
  <dcterms:modified xsi:type="dcterms:W3CDTF">2024-10-08T10:27:00Z</dcterms:modified>
</cp:coreProperties>
</file>